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8EF" w:rsidRPr="008656AA" w:rsidRDefault="00FA58EF" w:rsidP="00BD6F29">
      <w:pPr>
        <w:spacing w:after="0" w:line="269" w:lineRule="auto"/>
        <w:jc w:val="center"/>
        <w:rPr>
          <w:rFonts w:ascii="Times New Roman" w:eastAsia="Times New Roman" w:hAnsi="Times New Roman" w:cs="Times New Roman"/>
          <w:b/>
          <w:sz w:val="27"/>
          <w:szCs w:val="27"/>
          <w:lang w:eastAsia="ru-RU"/>
        </w:rPr>
      </w:pPr>
      <w:bookmarkStart w:id="0" w:name="_GoBack"/>
      <w:bookmarkEnd w:id="0"/>
      <w:r w:rsidRPr="008656AA">
        <w:rPr>
          <w:rFonts w:ascii="Times New Roman" w:eastAsia="Times New Roman" w:hAnsi="Times New Roman" w:cs="Times New Roman"/>
          <w:b/>
          <w:sz w:val="27"/>
          <w:szCs w:val="27"/>
          <w:lang w:eastAsia="ru-RU"/>
        </w:rPr>
        <w:t>ПРОТОКОЛ</w:t>
      </w:r>
    </w:p>
    <w:p w:rsidR="00FA58EF" w:rsidRPr="008656AA" w:rsidRDefault="00FA58EF" w:rsidP="00BD6F29">
      <w:pPr>
        <w:spacing w:after="0" w:line="269" w:lineRule="auto"/>
        <w:jc w:val="center"/>
        <w:rPr>
          <w:rFonts w:ascii="Times New Roman" w:eastAsia="Times New Roman" w:hAnsi="Times New Roman" w:cs="Times New Roman"/>
          <w:b/>
          <w:sz w:val="27"/>
          <w:szCs w:val="27"/>
          <w:lang w:eastAsia="ru-RU"/>
        </w:rPr>
      </w:pPr>
      <w:r w:rsidRPr="008656AA">
        <w:rPr>
          <w:rFonts w:ascii="Times New Roman" w:eastAsia="Times New Roman" w:hAnsi="Times New Roman" w:cs="Times New Roman"/>
          <w:b/>
          <w:sz w:val="27"/>
          <w:szCs w:val="27"/>
          <w:lang w:eastAsia="ru-RU"/>
        </w:rPr>
        <w:t xml:space="preserve"> публичных слушаний по проекту решения «Об исполнении бюджета городского округа город Салават</w:t>
      </w:r>
      <w:r w:rsidR="004F24B6" w:rsidRPr="008656AA">
        <w:rPr>
          <w:rFonts w:ascii="Times New Roman" w:eastAsia="Times New Roman" w:hAnsi="Times New Roman" w:cs="Times New Roman"/>
          <w:b/>
          <w:sz w:val="27"/>
          <w:szCs w:val="27"/>
          <w:lang w:eastAsia="ru-RU"/>
        </w:rPr>
        <w:t xml:space="preserve"> Республики Башкортостан за 202</w:t>
      </w:r>
      <w:r w:rsidR="008656AA" w:rsidRPr="008656AA">
        <w:rPr>
          <w:rFonts w:ascii="Times New Roman" w:eastAsia="Times New Roman" w:hAnsi="Times New Roman" w:cs="Times New Roman"/>
          <w:b/>
          <w:sz w:val="27"/>
          <w:szCs w:val="27"/>
          <w:lang w:eastAsia="ru-RU"/>
        </w:rPr>
        <w:t>1</w:t>
      </w:r>
      <w:r w:rsidRPr="008656AA">
        <w:rPr>
          <w:rFonts w:ascii="Times New Roman" w:eastAsia="Times New Roman" w:hAnsi="Times New Roman" w:cs="Times New Roman"/>
          <w:b/>
          <w:sz w:val="27"/>
          <w:szCs w:val="27"/>
          <w:lang w:eastAsia="ru-RU"/>
        </w:rPr>
        <w:t xml:space="preserve"> год»</w:t>
      </w:r>
    </w:p>
    <w:p w:rsidR="00FA58EF" w:rsidRPr="008656AA" w:rsidRDefault="00FA58EF" w:rsidP="00BD6F29">
      <w:pPr>
        <w:spacing w:after="0" w:line="269" w:lineRule="auto"/>
        <w:jc w:val="center"/>
        <w:rPr>
          <w:rFonts w:ascii="Times New Roman" w:eastAsia="Times New Roman" w:hAnsi="Times New Roman" w:cs="Times New Roman"/>
          <w:b/>
          <w:sz w:val="27"/>
          <w:szCs w:val="27"/>
          <w:lang w:eastAsia="ru-RU"/>
        </w:rPr>
      </w:pPr>
    </w:p>
    <w:p w:rsidR="00FA58EF" w:rsidRPr="008656AA" w:rsidRDefault="00E9449C" w:rsidP="00BD6F29">
      <w:pPr>
        <w:spacing w:after="0" w:line="269" w:lineRule="auto"/>
        <w:jc w:val="center"/>
        <w:rPr>
          <w:rFonts w:ascii="Times New Roman" w:eastAsia="Times New Roman" w:hAnsi="Times New Roman" w:cs="Times New Roman"/>
          <w:b/>
          <w:sz w:val="27"/>
          <w:szCs w:val="27"/>
          <w:lang w:eastAsia="ru-RU"/>
        </w:rPr>
      </w:pPr>
      <w:r w:rsidRPr="008656AA">
        <w:rPr>
          <w:rFonts w:ascii="Times New Roman" w:eastAsia="Times New Roman" w:hAnsi="Times New Roman" w:cs="Times New Roman"/>
          <w:b/>
          <w:sz w:val="27"/>
          <w:szCs w:val="27"/>
          <w:lang w:eastAsia="ru-RU"/>
        </w:rPr>
        <w:t>1</w:t>
      </w:r>
      <w:r w:rsidR="008656AA" w:rsidRPr="008656AA">
        <w:rPr>
          <w:rFonts w:ascii="Times New Roman" w:eastAsia="Times New Roman" w:hAnsi="Times New Roman" w:cs="Times New Roman"/>
          <w:b/>
          <w:sz w:val="27"/>
          <w:szCs w:val="27"/>
          <w:lang w:eastAsia="ru-RU"/>
        </w:rPr>
        <w:t>1</w:t>
      </w:r>
      <w:r w:rsidR="00B37823" w:rsidRPr="008656AA">
        <w:rPr>
          <w:rFonts w:ascii="Times New Roman" w:eastAsia="Times New Roman" w:hAnsi="Times New Roman" w:cs="Times New Roman"/>
          <w:b/>
          <w:sz w:val="27"/>
          <w:szCs w:val="27"/>
          <w:lang w:eastAsia="ru-RU"/>
        </w:rPr>
        <w:t xml:space="preserve"> мая 20</w:t>
      </w:r>
      <w:r w:rsidR="004F24B6" w:rsidRPr="008656AA">
        <w:rPr>
          <w:rFonts w:ascii="Times New Roman" w:eastAsia="Times New Roman" w:hAnsi="Times New Roman" w:cs="Times New Roman"/>
          <w:b/>
          <w:sz w:val="27"/>
          <w:szCs w:val="27"/>
          <w:lang w:eastAsia="ru-RU"/>
        </w:rPr>
        <w:t>2</w:t>
      </w:r>
      <w:r w:rsidR="008656AA" w:rsidRPr="008656AA">
        <w:rPr>
          <w:rFonts w:ascii="Times New Roman" w:eastAsia="Times New Roman" w:hAnsi="Times New Roman" w:cs="Times New Roman"/>
          <w:b/>
          <w:sz w:val="27"/>
          <w:szCs w:val="27"/>
          <w:lang w:eastAsia="ru-RU"/>
        </w:rPr>
        <w:t>2</w:t>
      </w:r>
      <w:r w:rsidR="00FA58EF" w:rsidRPr="008656AA">
        <w:rPr>
          <w:rFonts w:ascii="Times New Roman" w:eastAsia="Times New Roman" w:hAnsi="Times New Roman" w:cs="Times New Roman"/>
          <w:b/>
          <w:sz w:val="27"/>
          <w:szCs w:val="27"/>
          <w:lang w:eastAsia="ru-RU"/>
        </w:rPr>
        <w:t xml:space="preserve"> года</w:t>
      </w:r>
    </w:p>
    <w:p w:rsidR="00FA58EF" w:rsidRPr="008656AA" w:rsidRDefault="00FA58EF" w:rsidP="00BD6F29">
      <w:pPr>
        <w:spacing w:after="0" w:line="269" w:lineRule="auto"/>
        <w:rPr>
          <w:rFonts w:ascii="Times New Roman" w:eastAsia="Times New Roman" w:hAnsi="Times New Roman" w:cs="Times New Roman"/>
          <w:sz w:val="27"/>
          <w:szCs w:val="27"/>
          <w:lang w:eastAsia="ru-RU"/>
        </w:rPr>
      </w:pPr>
    </w:p>
    <w:p w:rsidR="00FA58EF" w:rsidRPr="008656AA" w:rsidRDefault="00FA58EF" w:rsidP="00BD6F29">
      <w:pPr>
        <w:spacing w:after="0" w:line="269" w:lineRule="auto"/>
        <w:ind w:firstLine="709"/>
        <w:jc w:val="both"/>
        <w:rPr>
          <w:rFonts w:ascii="Times New Roman" w:eastAsia="Times New Roman" w:hAnsi="Times New Roman" w:cs="Times New Roman"/>
          <w:sz w:val="27"/>
          <w:szCs w:val="27"/>
          <w:lang w:eastAsia="ru-RU"/>
        </w:rPr>
      </w:pPr>
      <w:r w:rsidRPr="008656AA">
        <w:rPr>
          <w:rFonts w:ascii="Times New Roman" w:eastAsia="Times New Roman" w:hAnsi="Times New Roman" w:cs="Times New Roman"/>
          <w:sz w:val="27"/>
          <w:szCs w:val="27"/>
          <w:lang w:eastAsia="ru-RU"/>
        </w:rPr>
        <w:t xml:space="preserve">Открывает заседание </w:t>
      </w:r>
      <w:r w:rsidR="004F24B6" w:rsidRPr="008656AA">
        <w:rPr>
          <w:rFonts w:ascii="Times New Roman" w:eastAsia="Times New Roman" w:hAnsi="Times New Roman" w:cs="Times New Roman"/>
          <w:sz w:val="27"/>
          <w:szCs w:val="27"/>
          <w:lang w:eastAsia="ru-RU"/>
        </w:rPr>
        <w:t>председатель</w:t>
      </w:r>
      <w:r w:rsidRPr="008656AA">
        <w:rPr>
          <w:rFonts w:ascii="Times New Roman" w:eastAsia="Times New Roman" w:hAnsi="Times New Roman" w:cs="Times New Roman"/>
          <w:sz w:val="27"/>
          <w:szCs w:val="27"/>
          <w:lang w:eastAsia="ru-RU"/>
        </w:rPr>
        <w:t xml:space="preserve"> Комиссии по проведению публичных слушаний по проекту решения «Об исполнении бюджета городского округа город Салават</w:t>
      </w:r>
      <w:r w:rsidR="00B37823" w:rsidRPr="008656AA">
        <w:rPr>
          <w:rFonts w:ascii="Times New Roman" w:eastAsia="Times New Roman" w:hAnsi="Times New Roman" w:cs="Times New Roman"/>
          <w:sz w:val="27"/>
          <w:szCs w:val="27"/>
          <w:lang w:eastAsia="ru-RU"/>
        </w:rPr>
        <w:t xml:space="preserve"> Республики Башкортостан за 20</w:t>
      </w:r>
      <w:r w:rsidR="004F24B6" w:rsidRPr="008656AA">
        <w:rPr>
          <w:rFonts w:ascii="Times New Roman" w:eastAsia="Times New Roman" w:hAnsi="Times New Roman" w:cs="Times New Roman"/>
          <w:sz w:val="27"/>
          <w:szCs w:val="27"/>
          <w:lang w:eastAsia="ru-RU"/>
        </w:rPr>
        <w:t>2</w:t>
      </w:r>
      <w:r w:rsidR="008656AA" w:rsidRPr="008656AA">
        <w:rPr>
          <w:rFonts w:ascii="Times New Roman" w:eastAsia="Times New Roman" w:hAnsi="Times New Roman" w:cs="Times New Roman"/>
          <w:sz w:val="27"/>
          <w:szCs w:val="27"/>
          <w:lang w:eastAsia="ru-RU"/>
        </w:rPr>
        <w:t>1</w:t>
      </w:r>
      <w:r w:rsidRPr="008656AA">
        <w:rPr>
          <w:rFonts w:ascii="Times New Roman" w:eastAsia="Times New Roman" w:hAnsi="Times New Roman" w:cs="Times New Roman"/>
          <w:sz w:val="27"/>
          <w:szCs w:val="27"/>
          <w:lang w:eastAsia="ru-RU"/>
        </w:rPr>
        <w:t xml:space="preserve"> год» – </w:t>
      </w:r>
      <w:r w:rsidR="003A3203" w:rsidRPr="008656AA">
        <w:rPr>
          <w:rFonts w:ascii="Times New Roman" w:eastAsia="Times New Roman" w:hAnsi="Times New Roman" w:cs="Times New Roman"/>
          <w:b/>
          <w:sz w:val="27"/>
          <w:szCs w:val="27"/>
          <w:lang w:eastAsia="ru-RU"/>
        </w:rPr>
        <w:t>Соболев А.В</w:t>
      </w:r>
      <w:r w:rsidRPr="008656AA">
        <w:rPr>
          <w:rFonts w:ascii="Times New Roman" w:eastAsia="Times New Roman" w:hAnsi="Times New Roman" w:cs="Times New Roman"/>
          <w:b/>
          <w:sz w:val="27"/>
          <w:szCs w:val="27"/>
          <w:lang w:eastAsia="ru-RU"/>
        </w:rPr>
        <w:t>.</w:t>
      </w:r>
    </w:p>
    <w:p w:rsidR="00FA58EF" w:rsidRPr="008656AA" w:rsidRDefault="00FA58EF" w:rsidP="00BD6F29">
      <w:pPr>
        <w:spacing w:after="0" w:line="269" w:lineRule="auto"/>
        <w:ind w:firstLine="708"/>
        <w:jc w:val="center"/>
        <w:rPr>
          <w:rFonts w:ascii="Times New Roman" w:eastAsia="Times New Roman" w:hAnsi="Times New Roman" w:cs="Times New Roman"/>
          <w:sz w:val="27"/>
          <w:szCs w:val="27"/>
          <w:lang w:eastAsia="ru-RU"/>
        </w:rPr>
      </w:pPr>
    </w:p>
    <w:p w:rsidR="00E9449C" w:rsidRPr="008656AA" w:rsidRDefault="00E9449C" w:rsidP="00BD6F29">
      <w:pPr>
        <w:spacing w:after="0" w:line="269" w:lineRule="auto"/>
        <w:jc w:val="center"/>
        <w:rPr>
          <w:rFonts w:ascii="Times New Roman" w:eastAsia="Times New Roman" w:hAnsi="Times New Roman" w:cs="Times New Roman"/>
          <w:b/>
          <w:sz w:val="27"/>
          <w:szCs w:val="27"/>
          <w:lang w:eastAsia="ru-RU"/>
        </w:rPr>
      </w:pPr>
      <w:r w:rsidRPr="008656AA">
        <w:rPr>
          <w:rFonts w:ascii="Times New Roman" w:eastAsia="Times New Roman" w:hAnsi="Times New Roman" w:cs="Times New Roman"/>
          <w:b/>
          <w:sz w:val="27"/>
          <w:szCs w:val="27"/>
          <w:lang w:eastAsia="ru-RU"/>
        </w:rPr>
        <w:t>Уважаемые участники публичных слушаний!</w:t>
      </w:r>
    </w:p>
    <w:p w:rsidR="003A3203" w:rsidRPr="008656AA" w:rsidRDefault="003A3203" w:rsidP="00BD6F29">
      <w:pPr>
        <w:spacing w:after="0" w:line="269" w:lineRule="auto"/>
        <w:ind w:firstLine="709"/>
        <w:jc w:val="both"/>
        <w:rPr>
          <w:rFonts w:ascii="Times New Roman" w:eastAsia="Times New Roman" w:hAnsi="Times New Roman" w:cs="Times New Roman"/>
          <w:sz w:val="27"/>
          <w:szCs w:val="27"/>
          <w:lang w:eastAsia="ru-RU"/>
        </w:rPr>
      </w:pPr>
    </w:p>
    <w:p w:rsidR="008656AA" w:rsidRPr="008656AA" w:rsidRDefault="008656AA" w:rsidP="00BD6F29">
      <w:pPr>
        <w:spacing w:after="0" w:line="269" w:lineRule="auto"/>
        <w:ind w:firstLine="709"/>
        <w:jc w:val="both"/>
        <w:rPr>
          <w:rFonts w:ascii="Times New Roman" w:eastAsia="Times New Roman" w:hAnsi="Times New Roman" w:cs="Times New Roman"/>
          <w:sz w:val="27"/>
          <w:szCs w:val="27"/>
          <w:lang w:eastAsia="ru-RU"/>
        </w:rPr>
      </w:pPr>
      <w:r w:rsidRPr="008656AA">
        <w:rPr>
          <w:rFonts w:ascii="Times New Roman" w:eastAsia="Times New Roman" w:hAnsi="Times New Roman" w:cs="Times New Roman"/>
          <w:sz w:val="27"/>
          <w:szCs w:val="27"/>
          <w:lang w:eastAsia="ru-RU"/>
        </w:rPr>
        <w:t>В соответствии со статьей 28 Федерального закона «Об общих принципах организации местного самоуправления в Российской Федерации», статьей 12 Устава городского округа города Салават Республики Башкортостан, Положением о публичных слушаниях по проекту муниципального правового акта городского округа город Салават Республики Башкортостан, проекту муниципального правового акта о внесении изменений и дополнений, утвержденным решением Совета городского округа город Салават Республики Башкортостан от 18.06.2014 № 3-35/430, по вопросам местного значения могут проводиться публичные слушания с участием жителей городского округа.</w:t>
      </w:r>
    </w:p>
    <w:p w:rsidR="008656AA" w:rsidRPr="008656AA" w:rsidRDefault="008656AA" w:rsidP="00BD6F29">
      <w:pPr>
        <w:spacing w:after="0" w:line="269" w:lineRule="auto"/>
        <w:ind w:firstLine="709"/>
        <w:jc w:val="both"/>
        <w:rPr>
          <w:rFonts w:ascii="Times New Roman" w:eastAsia="Times New Roman" w:hAnsi="Times New Roman" w:cs="Times New Roman"/>
          <w:sz w:val="27"/>
          <w:szCs w:val="27"/>
          <w:lang w:eastAsia="ru-RU"/>
        </w:rPr>
      </w:pPr>
      <w:r w:rsidRPr="008656AA">
        <w:rPr>
          <w:rFonts w:ascii="Times New Roman" w:eastAsia="Times New Roman" w:hAnsi="Times New Roman" w:cs="Times New Roman"/>
          <w:sz w:val="27"/>
          <w:szCs w:val="27"/>
          <w:lang w:eastAsia="ru-RU"/>
        </w:rPr>
        <w:t xml:space="preserve">Постановлением главы городского округа город Салават Республики Башкортостан – председателя Совета от 25 апреля 2022 года № 5/33-пс «О публичных слушаниях по проекту решения Совета городского округа город Салават Республики Башкортостан «Об исполнении бюджета городского округа город Салават Республики Башкортостан за 2021 год» было назначено  проведение публичных слушаний по проекту решения Совета городского округа город Салават Республики Башкортостан «Об исполнении бюджета городского округа город Салават Республики Башкортостан за 2021 год» и определены дата, место и время проведения  публичных слушаний по проекту данного решения </w:t>
      </w:r>
      <w:r w:rsidR="00A454E6">
        <w:rPr>
          <w:rFonts w:ascii="Times New Roman" w:eastAsia="Times New Roman" w:hAnsi="Times New Roman" w:cs="Times New Roman"/>
          <w:sz w:val="27"/>
          <w:szCs w:val="27"/>
          <w:lang w:eastAsia="ru-RU"/>
        </w:rPr>
        <w:t xml:space="preserve">       </w:t>
      </w:r>
      <w:r w:rsidRPr="00A454E6">
        <w:rPr>
          <w:rFonts w:ascii="Times New Roman" w:eastAsia="Times New Roman" w:hAnsi="Times New Roman" w:cs="Times New Roman"/>
          <w:b/>
          <w:sz w:val="27"/>
          <w:szCs w:val="27"/>
          <w:lang w:eastAsia="ru-RU"/>
        </w:rPr>
        <w:t>(11 мая 2022 года в 16:00 часов в большом зале Администрации города).</w:t>
      </w:r>
      <w:r w:rsidRPr="008656AA">
        <w:rPr>
          <w:rFonts w:ascii="Times New Roman" w:eastAsia="Times New Roman" w:hAnsi="Times New Roman" w:cs="Times New Roman"/>
          <w:sz w:val="27"/>
          <w:szCs w:val="27"/>
          <w:lang w:eastAsia="ru-RU"/>
        </w:rPr>
        <w:t xml:space="preserve"> Этим же постановлением утвержден следующий состав Комиссии по подготовке и проведению публичных слушаний:</w:t>
      </w:r>
    </w:p>
    <w:p w:rsidR="008656AA" w:rsidRPr="008656AA" w:rsidRDefault="008656AA" w:rsidP="00BD6F29">
      <w:pPr>
        <w:spacing w:after="0" w:line="269" w:lineRule="auto"/>
        <w:ind w:firstLine="709"/>
        <w:jc w:val="both"/>
        <w:rPr>
          <w:rFonts w:ascii="Times New Roman" w:eastAsia="Times New Roman" w:hAnsi="Times New Roman" w:cs="Times New Roman"/>
          <w:sz w:val="27"/>
          <w:szCs w:val="27"/>
          <w:lang w:eastAsia="ru-RU"/>
        </w:rPr>
      </w:pPr>
    </w:p>
    <w:p w:rsidR="008656AA" w:rsidRPr="008656AA" w:rsidRDefault="008656AA" w:rsidP="00BD6F29">
      <w:pPr>
        <w:spacing w:after="0" w:line="269" w:lineRule="auto"/>
        <w:ind w:firstLine="709"/>
        <w:jc w:val="both"/>
        <w:rPr>
          <w:rFonts w:ascii="Times New Roman" w:eastAsia="Times New Roman" w:hAnsi="Times New Roman" w:cs="Times New Roman"/>
          <w:sz w:val="27"/>
          <w:szCs w:val="27"/>
          <w:lang w:eastAsia="ru-RU"/>
        </w:rPr>
      </w:pPr>
      <w:r w:rsidRPr="008656AA">
        <w:rPr>
          <w:rFonts w:ascii="Times New Roman" w:eastAsia="Times New Roman" w:hAnsi="Times New Roman" w:cs="Times New Roman"/>
          <w:b/>
          <w:sz w:val="27"/>
          <w:szCs w:val="27"/>
          <w:lang w:eastAsia="ru-RU"/>
        </w:rPr>
        <w:t>Соболев Алексей Владимирович</w:t>
      </w:r>
      <w:r w:rsidRPr="008656AA">
        <w:rPr>
          <w:rFonts w:ascii="Times New Roman" w:eastAsia="Times New Roman" w:hAnsi="Times New Roman" w:cs="Times New Roman"/>
          <w:sz w:val="27"/>
          <w:szCs w:val="27"/>
          <w:lang w:eastAsia="ru-RU"/>
        </w:rPr>
        <w:t xml:space="preserve"> – председатель комиссии, заместитель председателя Совета городского округа город Салават Республики Башкортостан;</w:t>
      </w:r>
    </w:p>
    <w:p w:rsidR="008656AA" w:rsidRPr="008656AA" w:rsidRDefault="008656AA" w:rsidP="00BD6F29">
      <w:pPr>
        <w:spacing w:after="0" w:line="269" w:lineRule="auto"/>
        <w:ind w:firstLine="709"/>
        <w:jc w:val="both"/>
        <w:rPr>
          <w:rFonts w:ascii="Times New Roman" w:eastAsia="Times New Roman" w:hAnsi="Times New Roman" w:cs="Times New Roman"/>
          <w:sz w:val="27"/>
          <w:szCs w:val="27"/>
          <w:lang w:eastAsia="ru-RU"/>
        </w:rPr>
      </w:pPr>
      <w:r w:rsidRPr="008656AA">
        <w:rPr>
          <w:rFonts w:ascii="Times New Roman" w:eastAsia="Times New Roman" w:hAnsi="Times New Roman" w:cs="Times New Roman"/>
          <w:b/>
          <w:sz w:val="27"/>
          <w:szCs w:val="27"/>
          <w:lang w:eastAsia="ru-RU"/>
        </w:rPr>
        <w:t>Темников Владимир Анатольевич</w:t>
      </w:r>
      <w:r w:rsidRPr="008656AA">
        <w:rPr>
          <w:rFonts w:ascii="Times New Roman" w:eastAsia="Times New Roman" w:hAnsi="Times New Roman" w:cs="Times New Roman"/>
          <w:sz w:val="27"/>
          <w:szCs w:val="27"/>
          <w:lang w:eastAsia="ru-RU"/>
        </w:rPr>
        <w:t xml:space="preserve"> – заместитель председателя комиссии, депутат Совета городского округа город Салават Республики Башкортостан;</w:t>
      </w:r>
    </w:p>
    <w:p w:rsidR="008656AA" w:rsidRPr="008656AA" w:rsidRDefault="008656AA" w:rsidP="00BD6F29">
      <w:pPr>
        <w:spacing w:after="0" w:line="269" w:lineRule="auto"/>
        <w:ind w:firstLine="709"/>
        <w:jc w:val="both"/>
        <w:rPr>
          <w:rFonts w:ascii="Times New Roman" w:eastAsia="Times New Roman" w:hAnsi="Times New Roman" w:cs="Times New Roman"/>
          <w:sz w:val="27"/>
          <w:szCs w:val="27"/>
          <w:lang w:eastAsia="ru-RU"/>
        </w:rPr>
      </w:pPr>
      <w:r w:rsidRPr="008656AA">
        <w:rPr>
          <w:rFonts w:ascii="Times New Roman" w:eastAsia="Times New Roman" w:hAnsi="Times New Roman" w:cs="Times New Roman"/>
          <w:b/>
          <w:sz w:val="27"/>
          <w:szCs w:val="27"/>
          <w:lang w:eastAsia="ru-RU"/>
        </w:rPr>
        <w:lastRenderedPageBreak/>
        <w:t>Романова Оксана Александровна</w:t>
      </w:r>
      <w:r w:rsidRPr="008656AA">
        <w:rPr>
          <w:rFonts w:ascii="Times New Roman" w:eastAsia="Times New Roman" w:hAnsi="Times New Roman" w:cs="Times New Roman"/>
          <w:sz w:val="27"/>
          <w:szCs w:val="27"/>
          <w:lang w:eastAsia="ru-RU"/>
        </w:rPr>
        <w:t xml:space="preserve"> – секретарь комиссии, заместитель начальника Финансового управления Администрации городского округа город Салават Республики Башкортостан;</w:t>
      </w:r>
    </w:p>
    <w:p w:rsidR="008656AA" w:rsidRPr="008656AA" w:rsidRDefault="008656AA" w:rsidP="00BD6F29">
      <w:pPr>
        <w:spacing w:after="0" w:line="269" w:lineRule="auto"/>
        <w:ind w:firstLine="709"/>
        <w:jc w:val="both"/>
        <w:rPr>
          <w:rFonts w:ascii="Times New Roman" w:eastAsia="Times New Roman" w:hAnsi="Times New Roman" w:cs="Times New Roman"/>
          <w:sz w:val="27"/>
          <w:szCs w:val="27"/>
          <w:lang w:eastAsia="ru-RU"/>
        </w:rPr>
      </w:pPr>
      <w:r w:rsidRPr="008656AA">
        <w:rPr>
          <w:rFonts w:ascii="Times New Roman" w:eastAsia="Times New Roman" w:hAnsi="Times New Roman" w:cs="Times New Roman"/>
          <w:b/>
          <w:sz w:val="27"/>
          <w:szCs w:val="27"/>
          <w:lang w:eastAsia="ru-RU"/>
        </w:rPr>
        <w:t>Ишмуратов Руслан Рафаэльевич</w:t>
      </w:r>
      <w:r w:rsidRPr="008656AA">
        <w:rPr>
          <w:rFonts w:ascii="Times New Roman" w:eastAsia="Times New Roman" w:hAnsi="Times New Roman" w:cs="Times New Roman"/>
          <w:sz w:val="27"/>
          <w:szCs w:val="27"/>
          <w:lang w:eastAsia="ru-RU"/>
        </w:rPr>
        <w:t xml:space="preserve"> – член комиссии, депутат Совета городского округа город Салават Республики Башкортостан;</w:t>
      </w:r>
    </w:p>
    <w:p w:rsidR="008656AA" w:rsidRPr="008656AA" w:rsidRDefault="008656AA" w:rsidP="00BD6F29">
      <w:pPr>
        <w:spacing w:after="0" w:line="269" w:lineRule="auto"/>
        <w:ind w:firstLine="709"/>
        <w:jc w:val="both"/>
        <w:rPr>
          <w:rFonts w:ascii="Times New Roman" w:eastAsia="Times New Roman" w:hAnsi="Times New Roman" w:cs="Times New Roman"/>
          <w:sz w:val="27"/>
          <w:szCs w:val="27"/>
          <w:lang w:eastAsia="ru-RU"/>
        </w:rPr>
      </w:pPr>
      <w:r w:rsidRPr="008656AA">
        <w:rPr>
          <w:rFonts w:ascii="Times New Roman" w:eastAsia="Times New Roman" w:hAnsi="Times New Roman" w:cs="Times New Roman"/>
          <w:b/>
          <w:sz w:val="27"/>
          <w:szCs w:val="27"/>
          <w:lang w:eastAsia="ru-RU"/>
        </w:rPr>
        <w:t>Гусятников Михаил Николаевич</w:t>
      </w:r>
      <w:r w:rsidRPr="008656AA">
        <w:rPr>
          <w:rFonts w:ascii="Times New Roman" w:eastAsia="Times New Roman" w:hAnsi="Times New Roman" w:cs="Times New Roman"/>
          <w:sz w:val="27"/>
          <w:szCs w:val="27"/>
          <w:lang w:eastAsia="ru-RU"/>
        </w:rPr>
        <w:t xml:space="preserve"> - член комиссии, депутат Совета городского округа город Салават Республики Башкортостан;</w:t>
      </w:r>
    </w:p>
    <w:p w:rsidR="008656AA" w:rsidRPr="008656AA" w:rsidRDefault="008656AA" w:rsidP="00BD6F29">
      <w:pPr>
        <w:spacing w:after="0" w:line="269" w:lineRule="auto"/>
        <w:ind w:firstLine="709"/>
        <w:jc w:val="both"/>
        <w:rPr>
          <w:rFonts w:ascii="Times New Roman" w:eastAsia="Times New Roman" w:hAnsi="Times New Roman" w:cs="Times New Roman"/>
          <w:sz w:val="27"/>
          <w:szCs w:val="27"/>
          <w:lang w:eastAsia="ru-RU"/>
        </w:rPr>
      </w:pPr>
      <w:r w:rsidRPr="008656AA">
        <w:rPr>
          <w:rFonts w:ascii="Times New Roman" w:eastAsia="Times New Roman" w:hAnsi="Times New Roman" w:cs="Times New Roman"/>
          <w:b/>
          <w:sz w:val="27"/>
          <w:szCs w:val="27"/>
          <w:lang w:eastAsia="ru-RU"/>
        </w:rPr>
        <w:t>Урванцева Ольга Александровна</w:t>
      </w:r>
      <w:r w:rsidRPr="008656AA">
        <w:rPr>
          <w:rFonts w:ascii="Times New Roman" w:eastAsia="Times New Roman" w:hAnsi="Times New Roman" w:cs="Times New Roman"/>
          <w:sz w:val="27"/>
          <w:szCs w:val="27"/>
          <w:lang w:eastAsia="ru-RU"/>
        </w:rPr>
        <w:t xml:space="preserve"> – член комиссии, депутат Совета городского округа город Салават Республики Башкортостан;</w:t>
      </w:r>
    </w:p>
    <w:p w:rsidR="003A3203" w:rsidRPr="008656AA" w:rsidRDefault="008656AA" w:rsidP="00BD6F29">
      <w:pPr>
        <w:spacing w:after="0" w:line="269" w:lineRule="auto"/>
        <w:ind w:firstLine="709"/>
        <w:jc w:val="both"/>
        <w:rPr>
          <w:rFonts w:ascii="Times New Roman" w:eastAsia="Times New Roman" w:hAnsi="Times New Roman" w:cs="Times New Roman"/>
          <w:sz w:val="27"/>
          <w:szCs w:val="27"/>
          <w:lang w:eastAsia="ru-RU"/>
        </w:rPr>
      </w:pPr>
      <w:r w:rsidRPr="008656AA">
        <w:rPr>
          <w:rFonts w:ascii="Times New Roman" w:eastAsia="Times New Roman" w:hAnsi="Times New Roman" w:cs="Times New Roman"/>
          <w:b/>
          <w:sz w:val="27"/>
          <w:szCs w:val="27"/>
          <w:lang w:eastAsia="ru-RU"/>
        </w:rPr>
        <w:t>Жонина Людмила Ивановна</w:t>
      </w:r>
      <w:r w:rsidRPr="008656AA">
        <w:rPr>
          <w:rFonts w:ascii="Times New Roman" w:eastAsia="Times New Roman" w:hAnsi="Times New Roman" w:cs="Times New Roman"/>
          <w:sz w:val="27"/>
          <w:szCs w:val="27"/>
          <w:lang w:eastAsia="ru-RU"/>
        </w:rPr>
        <w:t xml:space="preserve"> – начальник отдела по экономическим вопросам Администрации городского округа город Салават Республики Башкортостан.</w:t>
      </w:r>
    </w:p>
    <w:p w:rsidR="003A3203" w:rsidRPr="008656AA" w:rsidRDefault="003A3203" w:rsidP="00BD6F29">
      <w:pPr>
        <w:spacing w:after="0" w:line="269" w:lineRule="auto"/>
        <w:ind w:firstLine="709"/>
        <w:jc w:val="both"/>
        <w:rPr>
          <w:rFonts w:ascii="Times New Roman" w:eastAsia="Times New Roman" w:hAnsi="Times New Roman" w:cs="Times New Roman"/>
          <w:sz w:val="27"/>
          <w:szCs w:val="27"/>
          <w:lang w:eastAsia="ru-RU"/>
        </w:rPr>
      </w:pPr>
    </w:p>
    <w:p w:rsidR="003A3203" w:rsidRPr="008656AA" w:rsidRDefault="003A3203" w:rsidP="00BD6F29">
      <w:pPr>
        <w:spacing w:after="0" w:line="269" w:lineRule="auto"/>
        <w:ind w:firstLine="709"/>
        <w:jc w:val="both"/>
        <w:rPr>
          <w:rFonts w:ascii="Times New Roman" w:eastAsia="Times New Roman" w:hAnsi="Times New Roman" w:cs="Times New Roman"/>
          <w:sz w:val="27"/>
          <w:szCs w:val="27"/>
          <w:lang w:eastAsia="ru-RU"/>
        </w:rPr>
      </w:pPr>
      <w:r w:rsidRPr="008656AA">
        <w:rPr>
          <w:rFonts w:ascii="Times New Roman" w:eastAsia="Times New Roman" w:hAnsi="Times New Roman" w:cs="Times New Roman"/>
          <w:sz w:val="27"/>
          <w:szCs w:val="27"/>
          <w:lang w:eastAsia="ru-RU"/>
        </w:rPr>
        <w:t xml:space="preserve">Сегодня из </w:t>
      </w:r>
      <w:r w:rsidRPr="008656AA">
        <w:rPr>
          <w:rFonts w:ascii="Times New Roman" w:eastAsia="Times New Roman" w:hAnsi="Times New Roman" w:cs="Times New Roman"/>
          <w:b/>
          <w:sz w:val="27"/>
          <w:szCs w:val="27"/>
          <w:lang w:eastAsia="ru-RU"/>
        </w:rPr>
        <w:t>7</w:t>
      </w:r>
      <w:r w:rsidRPr="008656AA">
        <w:rPr>
          <w:rFonts w:ascii="Times New Roman" w:eastAsia="Times New Roman" w:hAnsi="Times New Roman" w:cs="Times New Roman"/>
          <w:sz w:val="27"/>
          <w:szCs w:val="27"/>
          <w:lang w:eastAsia="ru-RU"/>
        </w:rPr>
        <w:t xml:space="preserve"> членов Комиссии по подготовке и проведению публичных слушаний в работе заседания принимают участие</w:t>
      </w:r>
      <w:r w:rsidRPr="008656AA">
        <w:rPr>
          <w:rFonts w:ascii="Times New Roman" w:eastAsia="Times New Roman" w:hAnsi="Times New Roman" w:cs="Times New Roman"/>
          <w:b/>
          <w:sz w:val="27"/>
          <w:szCs w:val="27"/>
          <w:lang w:eastAsia="ru-RU"/>
        </w:rPr>
        <w:t xml:space="preserve"> </w:t>
      </w:r>
      <w:r w:rsidR="008656AA" w:rsidRPr="008656AA">
        <w:rPr>
          <w:rFonts w:ascii="Times New Roman" w:eastAsia="Times New Roman" w:hAnsi="Times New Roman" w:cs="Times New Roman"/>
          <w:b/>
          <w:sz w:val="27"/>
          <w:szCs w:val="27"/>
          <w:lang w:eastAsia="ru-RU"/>
        </w:rPr>
        <w:t>4</w:t>
      </w:r>
      <w:r w:rsidRPr="008656AA">
        <w:rPr>
          <w:rFonts w:ascii="Times New Roman" w:eastAsia="Times New Roman" w:hAnsi="Times New Roman" w:cs="Times New Roman"/>
          <w:sz w:val="27"/>
          <w:szCs w:val="27"/>
          <w:lang w:eastAsia="ru-RU"/>
        </w:rPr>
        <w:t xml:space="preserve"> человек</w:t>
      </w:r>
      <w:r w:rsidR="008656AA" w:rsidRPr="008656AA">
        <w:rPr>
          <w:rFonts w:ascii="Times New Roman" w:eastAsia="Times New Roman" w:hAnsi="Times New Roman" w:cs="Times New Roman"/>
          <w:sz w:val="27"/>
          <w:szCs w:val="27"/>
          <w:lang w:eastAsia="ru-RU"/>
        </w:rPr>
        <w:t>а</w:t>
      </w:r>
      <w:r w:rsidRPr="008656AA">
        <w:rPr>
          <w:rFonts w:ascii="Times New Roman" w:eastAsia="Times New Roman" w:hAnsi="Times New Roman" w:cs="Times New Roman"/>
          <w:sz w:val="27"/>
          <w:szCs w:val="27"/>
          <w:lang w:eastAsia="ru-RU"/>
        </w:rPr>
        <w:t xml:space="preserve">. </w:t>
      </w:r>
    </w:p>
    <w:p w:rsidR="003A3203" w:rsidRPr="008656AA" w:rsidRDefault="003A3203" w:rsidP="00BD6F29">
      <w:pPr>
        <w:spacing w:after="0" w:line="269" w:lineRule="auto"/>
        <w:ind w:firstLine="709"/>
        <w:jc w:val="both"/>
        <w:rPr>
          <w:rFonts w:ascii="Times New Roman" w:eastAsia="Times New Roman" w:hAnsi="Times New Roman" w:cs="Times New Roman"/>
          <w:sz w:val="27"/>
          <w:szCs w:val="27"/>
          <w:lang w:eastAsia="ru-RU"/>
        </w:rPr>
      </w:pPr>
      <w:r w:rsidRPr="008656AA">
        <w:rPr>
          <w:rFonts w:ascii="Times New Roman" w:eastAsia="Times New Roman" w:hAnsi="Times New Roman" w:cs="Times New Roman"/>
          <w:sz w:val="27"/>
          <w:szCs w:val="27"/>
          <w:lang w:eastAsia="ru-RU"/>
        </w:rPr>
        <w:t xml:space="preserve">В работе заседания принимают участие председатель Совета городского округа г. Салават Республики Башкортостан </w:t>
      </w:r>
      <w:r w:rsidRPr="008656AA">
        <w:rPr>
          <w:rFonts w:ascii="Times New Roman" w:eastAsia="Times New Roman" w:hAnsi="Times New Roman" w:cs="Times New Roman"/>
          <w:b/>
          <w:sz w:val="27"/>
          <w:szCs w:val="27"/>
          <w:lang w:eastAsia="ru-RU"/>
        </w:rPr>
        <w:t>Давыдова Лариса Владимировна</w:t>
      </w:r>
      <w:r w:rsidRPr="008656AA">
        <w:rPr>
          <w:rFonts w:ascii="Times New Roman" w:eastAsia="Times New Roman" w:hAnsi="Times New Roman" w:cs="Times New Roman"/>
          <w:sz w:val="27"/>
          <w:szCs w:val="27"/>
          <w:lang w:eastAsia="ru-RU"/>
        </w:rPr>
        <w:t xml:space="preserve"> и </w:t>
      </w:r>
      <w:r w:rsidR="008656AA" w:rsidRPr="008656AA">
        <w:rPr>
          <w:rFonts w:ascii="Times New Roman" w:eastAsia="Times New Roman" w:hAnsi="Times New Roman" w:cs="Times New Roman"/>
          <w:sz w:val="27"/>
          <w:szCs w:val="27"/>
          <w:lang w:eastAsia="ru-RU"/>
        </w:rPr>
        <w:t>глава</w:t>
      </w:r>
      <w:r w:rsidRPr="008656AA">
        <w:rPr>
          <w:rFonts w:ascii="Times New Roman" w:eastAsia="Times New Roman" w:hAnsi="Times New Roman" w:cs="Times New Roman"/>
          <w:sz w:val="27"/>
          <w:szCs w:val="27"/>
          <w:lang w:eastAsia="ru-RU"/>
        </w:rPr>
        <w:t xml:space="preserve"> Администрации городского округа г. Салават Республики Башкортостан </w:t>
      </w:r>
      <w:r w:rsidR="008656AA" w:rsidRPr="008656AA">
        <w:rPr>
          <w:rFonts w:ascii="Times New Roman" w:eastAsia="Times New Roman" w:hAnsi="Times New Roman" w:cs="Times New Roman"/>
          <w:b/>
          <w:sz w:val="27"/>
          <w:szCs w:val="27"/>
          <w:lang w:eastAsia="ru-RU"/>
        </w:rPr>
        <w:t>Миронов Игорь Геннадьевич</w:t>
      </w:r>
      <w:r w:rsidRPr="008656AA">
        <w:rPr>
          <w:rFonts w:ascii="Times New Roman" w:eastAsia="Times New Roman" w:hAnsi="Times New Roman" w:cs="Times New Roman"/>
          <w:sz w:val="27"/>
          <w:szCs w:val="27"/>
          <w:lang w:eastAsia="ru-RU"/>
        </w:rPr>
        <w:t>.</w:t>
      </w:r>
    </w:p>
    <w:p w:rsidR="003A3203" w:rsidRPr="008656AA" w:rsidRDefault="003A3203" w:rsidP="00BD6F29">
      <w:pPr>
        <w:spacing w:after="0" w:line="269" w:lineRule="auto"/>
        <w:ind w:firstLine="709"/>
        <w:jc w:val="both"/>
        <w:rPr>
          <w:rFonts w:ascii="Times New Roman" w:eastAsia="Times New Roman" w:hAnsi="Times New Roman" w:cs="Times New Roman"/>
          <w:sz w:val="27"/>
          <w:szCs w:val="27"/>
          <w:lang w:eastAsia="ru-RU"/>
        </w:rPr>
      </w:pPr>
      <w:r w:rsidRPr="008656AA">
        <w:rPr>
          <w:rFonts w:ascii="Times New Roman" w:eastAsia="Times New Roman" w:hAnsi="Times New Roman" w:cs="Times New Roman"/>
          <w:sz w:val="27"/>
          <w:szCs w:val="27"/>
          <w:lang w:eastAsia="ru-RU"/>
        </w:rPr>
        <w:t xml:space="preserve">В качестве участников публичных слушаний зарегистрировано </w:t>
      </w:r>
      <w:r w:rsidR="008656AA">
        <w:rPr>
          <w:rFonts w:ascii="Times New Roman" w:eastAsia="Times New Roman" w:hAnsi="Times New Roman" w:cs="Times New Roman"/>
          <w:b/>
          <w:sz w:val="27"/>
          <w:szCs w:val="27"/>
          <w:lang w:eastAsia="ru-RU"/>
        </w:rPr>
        <w:t>83</w:t>
      </w:r>
      <w:r w:rsidRPr="008656AA">
        <w:rPr>
          <w:rFonts w:ascii="Times New Roman" w:eastAsia="Times New Roman" w:hAnsi="Times New Roman" w:cs="Times New Roman"/>
          <w:sz w:val="27"/>
          <w:szCs w:val="27"/>
          <w:lang w:eastAsia="ru-RU"/>
        </w:rPr>
        <w:t xml:space="preserve"> человека, на выступление заявок не поступало. На публичные слушания приглашены депутаты Совета городского округа, заместители главы Администрации городского округа, начальники отделов и управлений, руководители предприятий и организаций города, представители средств массовой информации и другие приглашенные.</w:t>
      </w:r>
    </w:p>
    <w:p w:rsidR="003A3203" w:rsidRPr="008656AA" w:rsidRDefault="003A3203" w:rsidP="00BD6F29">
      <w:pPr>
        <w:spacing w:after="0" w:line="269" w:lineRule="auto"/>
        <w:ind w:firstLine="709"/>
        <w:jc w:val="both"/>
        <w:rPr>
          <w:rFonts w:ascii="Times New Roman" w:eastAsia="Times New Roman" w:hAnsi="Times New Roman" w:cs="Times New Roman"/>
          <w:sz w:val="27"/>
          <w:szCs w:val="27"/>
          <w:lang w:eastAsia="ru-RU"/>
        </w:rPr>
      </w:pPr>
      <w:r w:rsidRPr="008656AA">
        <w:rPr>
          <w:rFonts w:ascii="Times New Roman" w:eastAsia="Times New Roman" w:hAnsi="Times New Roman" w:cs="Times New Roman"/>
          <w:sz w:val="27"/>
          <w:szCs w:val="27"/>
          <w:lang w:eastAsia="ru-RU"/>
        </w:rPr>
        <w:t xml:space="preserve">Есть предложение публичные слушания по проекту </w:t>
      </w:r>
      <w:r w:rsidRPr="008656AA">
        <w:rPr>
          <w:rFonts w:ascii="Times New Roman" w:eastAsia="Times New Roman" w:hAnsi="Times New Roman" w:cs="Times New Roman"/>
          <w:b/>
          <w:sz w:val="27"/>
          <w:szCs w:val="27"/>
          <w:lang w:eastAsia="ru-RU"/>
        </w:rPr>
        <w:t>«Об исполнении бюджета городского округа город Салават Республики Башкортостан за 202</w:t>
      </w:r>
      <w:r w:rsidR="008656AA">
        <w:rPr>
          <w:rFonts w:ascii="Times New Roman" w:eastAsia="Times New Roman" w:hAnsi="Times New Roman" w:cs="Times New Roman"/>
          <w:b/>
          <w:sz w:val="27"/>
          <w:szCs w:val="27"/>
          <w:lang w:eastAsia="ru-RU"/>
        </w:rPr>
        <w:t>1</w:t>
      </w:r>
      <w:r w:rsidRPr="008656AA">
        <w:rPr>
          <w:rFonts w:ascii="Times New Roman" w:eastAsia="Times New Roman" w:hAnsi="Times New Roman" w:cs="Times New Roman"/>
          <w:b/>
          <w:sz w:val="27"/>
          <w:szCs w:val="27"/>
          <w:lang w:eastAsia="ru-RU"/>
        </w:rPr>
        <w:t xml:space="preserve"> год»</w:t>
      </w:r>
      <w:r w:rsidRPr="008656AA">
        <w:rPr>
          <w:rFonts w:ascii="Times New Roman" w:eastAsia="Times New Roman" w:hAnsi="Times New Roman" w:cs="Times New Roman"/>
          <w:sz w:val="27"/>
          <w:szCs w:val="27"/>
          <w:lang w:eastAsia="ru-RU"/>
        </w:rPr>
        <w:t xml:space="preserve"> открыть.</w:t>
      </w:r>
    </w:p>
    <w:p w:rsidR="003A3203" w:rsidRPr="008656AA" w:rsidRDefault="003A3203" w:rsidP="00BD6F29">
      <w:pPr>
        <w:spacing w:after="0" w:line="269" w:lineRule="auto"/>
        <w:ind w:firstLine="709"/>
        <w:jc w:val="both"/>
        <w:rPr>
          <w:rFonts w:ascii="Times New Roman" w:eastAsia="Times New Roman" w:hAnsi="Times New Roman" w:cs="Times New Roman"/>
          <w:sz w:val="27"/>
          <w:szCs w:val="27"/>
          <w:lang w:eastAsia="ru-RU"/>
        </w:rPr>
      </w:pPr>
    </w:p>
    <w:p w:rsidR="003A3203" w:rsidRPr="008656AA" w:rsidRDefault="003A3203" w:rsidP="00BD6F29">
      <w:pPr>
        <w:spacing w:after="0" w:line="269" w:lineRule="auto"/>
        <w:ind w:firstLine="709"/>
        <w:jc w:val="center"/>
        <w:rPr>
          <w:rFonts w:ascii="Times New Roman" w:eastAsia="Times New Roman" w:hAnsi="Times New Roman" w:cs="Times New Roman"/>
          <w:b/>
          <w:sz w:val="27"/>
          <w:szCs w:val="27"/>
          <w:lang w:eastAsia="ru-RU"/>
        </w:rPr>
      </w:pPr>
      <w:r w:rsidRPr="008656AA">
        <w:rPr>
          <w:rFonts w:ascii="Times New Roman" w:eastAsia="Times New Roman" w:hAnsi="Times New Roman" w:cs="Times New Roman"/>
          <w:b/>
          <w:sz w:val="27"/>
          <w:szCs w:val="27"/>
          <w:lang w:eastAsia="ru-RU"/>
        </w:rPr>
        <w:t>Уважаемые участники публичных слушаний!</w:t>
      </w:r>
    </w:p>
    <w:p w:rsidR="003A3203" w:rsidRPr="008656AA" w:rsidRDefault="003A3203" w:rsidP="00BD6F29">
      <w:pPr>
        <w:spacing w:after="0" w:line="269" w:lineRule="auto"/>
        <w:ind w:firstLine="709"/>
        <w:jc w:val="both"/>
        <w:rPr>
          <w:rFonts w:ascii="Times New Roman" w:eastAsia="Times New Roman" w:hAnsi="Times New Roman" w:cs="Times New Roman"/>
          <w:sz w:val="27"/>
          <w:szCs w:val="27"/>
          <w:lang w:eastAsia="ru-RU"/>
        </w:rPr>
      </w:pPr>
    </w:p>
    <w:p w:rsidR="003A3203" w:rsidRPr="008656AA" w:rsidRDefault="003A3203" w:rsidP="00BD6F29">
      <w:pPr>
        <w:spacing w:after="0" w:line="269" w:lineRule="auto"/>
        <w:ind w:firstLine="709"/>
        <w:jc w:val="both"/>
        <w:rPr>
          <w:rFonts w:ascii="Times New Roman" w:eastAsia="Times New Roman" w:hAnsi="Times New Roman" w:cs="Times New Roman"/>
          <w:sz w:val="27"/>
          <w:szCs w:val="27"/>
          <w:lang w:eastAsia="ru-RU"/>
        </w:rPr>
      </w:pPr>
      <w:r w:rsidRPr="008656AA">
        <w:rPr>
          <w:rFonts w:ascii="Times New Roman" w:eastAsia="Times New Roman" w:hAnsi="Times New Roman" w:cs="Times New Roman"/>
          <w:sz w:val="27"/>
          <w:szCs w:val="27"/>
          <w:lang w:eastAsia="ru-RU"/>
        </w:rPr>
        <w:t>В соответствии с Положением о проведении публичных слушаний предлагается следующий порядок работы заседания:</w:t>
      </w:r>
    </w:p>
    <w:p w:rsidR="003A3203" w:rsidRPr="008656AA" w:rsidRDefault="003A3203" w:rsidP="00BD6F29">
      <w:pPr>
        <w:spacing w:after="0" w:line="269" w:lineRule="auto"/>
        <w:ind w:firstLine="709"/>
        <w:jc w:val="both"/>
        <w:rPr>
          <w:rFonts w:ascii="Times New Roman" w:eastAsia="Times New Roman" w:hAnsi="Times New Roman" w:cs="Times New Roman"/>
          <w:sz w:val="27"/>
          <w:szCs w:val="27"/>
          <w:lang w:eastAsia="ru-RU"/>
        </w:rPr>
      </w:pPr>
      <w:r w:rsidRPr="008656AA">
        <w:rPr>
          <w:rFonts w:ascii="Times New Roman" w:eastAsia="Times New Roman" w:hAnsi="Times New Roman" w:cs="Times New Roman"/>
          <w:sz w:val="27"/>
          <w:szCs w:val="27"/>
          <w:lang w:eastAsia="ru-RU"/>
        </w:rPr>
        <w:t xml:space="preserve">для доклада по проекту решения предоставляется время </w:t>
      </w:r>
      <w:r w:rsidRPr="008656AA">
        <w:rPr>
          <w:rFonts w:ascii="Times New Roman" w:eastAsia="Times New Roman" w:hAnsi="Times New Roman" w:cs="Times New Roman"/>
          <w:b/>
          <w:sz w:val="27"/>
          <w:szCs w:val="27"/>
          <w:lang w:eastAsia="ru-RU"/>
        </w:rPr>
        <w:t>до 20 минут</w:t>
      </w:r>
      <w:r w:rsidRPr="008656AA">
        <w:rPr>
          <w:rFonts w:ascii="Times New Roman" w:eastAsia="Times New Roman" w:hAnsi="Times New Roman" w:cs="Times New Roman"/>
          <w:sz w:val="27"/>
          <w:szCs w:val="27"/>
          <w:lang w:eastAsia="ru-RU"/>
        </w:rPr>
        <w:t>,</w:t>
      </w:r>
    </w:p>
    <w:p w:rsidR="003A3203" w:rsidRPr="008656AA" w:rsidRDefault="003A3203" w:rsidP="00BD6F29">
      <w:pPr>
        <w:spacing w:after="0" w:line="269" w:lineRule="auto"/>
        <w:ind w:firstLine="709"/>
        <w:jc w:val="both"/>
        <w:rPr>
          <w:rFonts w:ascii="Times New Roman" w:eastAsia="Times New Roman" w:hAnsi="Times New Roman" w:cs="Times New Roman"/>
          <w:sz w:val="27"/>
          <w:szCs w:val="27"/>
          <w:lang w:eastAsia="ru-RU"/>
        </w:rPr>
      </w:pPr>
      <w:r w:rsidRPr="008656AA">
        <w:rPr>
          <w:rFonts w:ascii="Times New Roman" w:eastAsia="Times New Roman" w:hAnsi="Times New Roman" w:cs="Times New Roman"/>
          <w:sz w:val="27"/>
          <w:szCs w:val="27"/>
          <w:lang w:eastAsia="ru-RU"/>
        </w:rPr>
        <w:t xml:space="preserve">для выступления – не более </w:t>
      </w:r>
      <w:r w:rsidRPr="008656AA">
        <w:rPr>
          <w:rFonts w:ascii="Times New Roman" w:eastAsia="Times New Roman" w:hAnsi="Times New Roman" w:cs="Times New Roman"/>
          <w:b/>
          <w:sz w:val="27"/>
          <w:szCs w:val="27"/>
          <w:lang w:eastAsia="ru-RU"/>
        </w:rPr>
        <w:t>3 минут</w:t>
      </w:r>
      <w:r w:rsidRPr="008656AA">
        <w:rPr>
          <w:rFonts w:ascii="Times New Roman" w:eastAsia="Times New Roman" w:hAnsi="Times New Roman" w:cs="Times New Roman"/>
          <w:sz w:val="27"/>
          <w:szCs w:val="27"/>
          <w:lang w:eastAsia="ru-RU"/>
        </w:rPr>
        <w:t xml:space="preserve">. </w:t>
      </w:r>
    </w:p>
    <w:p w:rsidR="003A3203" w:rsidRPr="008656AA" w:rsidRDefault="003A3203" w:rsidP="00BD6F29">
      <w:pPr>
        <w:spacing w:after="0" w:line="269" w:lineRule="auto"/>
        <w:ind w:firstLine="709"/>
        <w:jc w:val="both"/>
        <w:rPr>
          <w:rFonts w:ascii="Times New Roman" w:eastAsia="Times New Roman" w:hAnsi="Times New Roman" w:cs="Times New Roman"/>
          <w:sz w:val="27"/>
          <w:szCs w:val="27"/>
          <w:lang w:eastAsia="ru-RU"/>
        </w:rPr>
      </w:pPr>
      <w:r w:rsidRPr="008656AA">
        <w:rPr>
          <w:rFonts w:ascii="Times New Roman" w:eastAsia="Times New Roman" w:hAnsi="Times New Roman" w:cs="Times New Roman"/>
          <w:sz w:val="27"/>
          <w:szCs w:val="27"/>
          <w:lang w:eastAsia="ru-RU"/>
        </w:rPr>
        <w:t>Если нет возражений, тогда переходим к публичным слушаниям.</w:t>
      </w:r>
    </w:p>
    <w:p w:rsidR="008656AA" w:rsidRPr="008656AA" w:rsidRDefault="008656AA" w:rsidP="00BD6F29">
      <w:pPr>
        <w:spacing w:after="0" w:line="269" w:lineRule="auto"/>
        <w:ind w:firstLine="709"/>
        <w:jc w:val="both"/>
        <w:rPr>
          <w:rFonts w:ascii="Times New Roman" w:eastAsia="Times New Roman" w:hAnsi="Times New Roman" w:cs="Times New Roman"/>
          <w:sz w:val="27"/>
          <w:szCs w:val="27"/>
          <w:lang w:eastAsia="ru-RU"/>
        </w:rPr>
      </w:pPr>
    </w:p>
    <w:p w:rsidR="003A3203" w:rsidRPr="008656AA" w:rsidRDefault="003A3203" w:rsidP="00BD6F29">
      <w:pPr>
        <w:spacing w:after="0" w:line="269" w:lineRule="auto"/>
        <w:ind w:firstLine="709"/>
        <w:jc w:val="center"/>
        <w:rPr>
          <w:rFonts w:ascii="Times New Roman" w:eastAsia="Times New Roman" w:hAnsi="Times New Roman" w:cs="Times New Roman"/>
          <w:b/>
          <w:sz w:val="27"/>
          <w:szCs w:val="27"/>
          <w:lang w:eastAsia="ru-RU"/>
        </w:rPr>
      </w:pPr>
      <w:r w:rsidRPr="008656AA">
        <w:rPr>
          <w:rFonts w:ascii="Times New Roman" w:eastAsia="Times New Roman" w:hAnsi="Times New Roman" w:cs="Times New Roman"/>
          <w:b/>
          <w:sz w:val="27"/>
          <w:szCs w:val="27"/>
          <w:lang w:eastAsia="ru-RU"/>
        </w:rPr>
        <w:t>Уважаемые участники публичных слушаний!</w:t>
      </w:r>
    </w:p>
    <w:p w:rsidR="003A3203" w:rsidRPr="008656AA" w:rsidRDefault="003A3203" w:rsidP="00BD6F29">
      <w:pPr>
        <w:spacing w:after="0" w:line="269" w:lineRule="auto"/>
        <w:ind w:firstLine="709"/>
        <w:jc w:val="both"/>
        <w:rPr>
          <w:rFonts w:ascii="Times New Roman" w:eastAsia="Times New Roman" w:hAnsi="Times New Roman" w:cs="Times New Roman"/>
          <w:sz w:val="27"/>
          <w:szCs w:val="27"/>
          <w:lang w:eastAsia="ru-RU"/>
        </w:rPr>
      </w:pPr>
    </w:p>
    <w:p w:rsidR="003A3203" w:rsidRPr="008656AA" w:rsidRDefault="003A3203" w:rsidP="00BD6F29">
      <w:pPr>
        <w:spacing w:after="0" w:line="269" w:lineRule="auto"/>
        <w:ind w:firstLine="709"/>
        <w:jc w:val="both"/>
        <w:rPr>
          <w:rFonts w:ascii="Times New Roman" w:eastAsia="Times New Roman" w:hAnsi="Times New Roman" w:cs="Times New Roman"/>
          <w:sz w:val="27"/>
          <w:szCs w:val="27"/>
          <w:lang w:eastAsia="ru-RU"/>
        </w:rPr>
      </w:pPr>
      <w:r w:rsidRPr="008656AA">
        <w:rPr>
          <w:rFonts w:ascii="Times New Roman" w:eastAsia="Times New Roman" w:hAnsi="Times New Roman" w:cs="Times New Roman"/>
          <w:sz w:val="27"/>
          <w:szCs w:val="27"/>
          <w:lang w:eastAsia="ru-RU"/>
        </w:rPr>
        <w:t xml:space="preserve">Напомню, что в соответствии с установленным порядком учета предложений по проекту исполнения бюджета в Комиссию по подготовке и </w:t>
      </w:r>
      <w:r w:rsidRPr="008656AA">
        <w:rPr>
          <w:rFonts w:ascii="Times New Roman" w:eastAsia="Times New Roman" w:hAnsi="Times New Roman" w:cs="Times New Roman"/>
          <w:sz w:val="27"/>
          <w:szCs w:val="27"/>
          <w:lang w:eastAsia="ru-RU"/>
        </w:rPr>
        <w:lastRenderedPageBreak/>
        <w:t>проведению публичных слушаний предложения принимались в течение 10 календарных дней со дня публикации проекта решения «Об исполнении бюджета городского округа город Салават Республики Башкортостан за 202</w:t>
      </w:r>
      <w:r w:rsidR="008656AA">
        <w:rPr>
          <w:rFonts w:ascii="Times New Roman" w:eastAsia="Times New Roman" w:hAnsi="Times New Roman" w:cs="Times New Roman"/>
          <w:sz w:val="27"/>
          <w:szCs w:val="27"/>
          <w:lang w:eastAsia="ru-RU"/>
        </w:rPr>
        <w:t>1</w:t>
      </w:r>
      <w:r w:rsidRPr="008656AA">
        <w:rPr>
          <w:rFonts w:ascii="Times New Roman" w:eastAsia="Times New Roman" w:hAnsi="Times New Roman" w:cs="Times New Roman"/>
          <w:sz w:val="27"/>
          <w:szCs w:val="27"/>
          <w:lang w:eastAsia="ru-RU"/>
        </w:rPr>
        <w:t xml:space="preserve"> год» в городской газете «Выбор» от </w:t>
      </w:r>
      <w:r w:rsidR="008656AA">
        <w:rPr>
          <w:rFonts w:ascii="Times New Roman" w:eastAsia="Times New Roman" w:hAnsi="Times New Roman" w:cs="Times New Roman"/>
          <w:sz w:val="27"/>
          <w:szCs w:val="27"/>
          <w:lang w:eastAsia="ru-RU"/>
        </w:rPr>
        <w:t>29</w:t>
      </w:r>
      <w:r w:rsidRPr="008656AA">
        <w:rPr>
          <w:rFonts w:ascii="Times New Roman" w:eastAsia="Times New Roman" w:hAnsi="Times New Roman" w:cs="Times New Roman"/>
          <w:sz w:val="27"/>
          <w:szCs w:val="27"/>
          <w:lang w:eastAsia="ru-RU"/>
        </w:rPr>
        <w:t xml:space="preserve"> апреля 202</w:t>
      </w:r>
      <w:r w:rsidR="008656AA">
        <w:rPr>
          <w:rFonts w:ascii="Times New Roman" w:eastAsia="Times New Roman" w:hAnsi="Times New Roman" w:cs="Times New Roman"/>
          <w:sz w:val="27"/>
          <w:szCs w:val="27"/>
          <w:lang w:eastAsia="ru-RU"/>
        </w:rPr>
        <w:t>2 г</w:t>
      </w:r>
      <w:r w:rsidR="00B3237F">
        <w:rPr>
          <w:rFonts w:ascii="Times New Roman" w:eastAsia="Times New Roman" w:hAnsi="Times New Roman" w:cs="Times New Roman"/>
          <w:sz w:val="27"/>
          <w:szCs w:val="27"/>
          <w:lang w:eastAsia="ru-RU"/>
        </w:rPr>
        <w:t>ода</w:t>
      </w:r>
      <w:r w:rsidR="008656AA">
        <w:rPr>
          <w:rFonts w:ascii="Times New Roman" w:eastAsia="Times New Roman" w:hAnsi="Times New Roman" w:cs="Times New Roman"/>
          <w:sz w:val="27"/>
          <w:szCs w:val="27"/>
          <w:lang w:eastAsia="ru-RU"/>
        </w:rPr>
        <w:t xml:space="preserve"> № 17 (т.е. с 29</w:t>
      </w:r>
      <w:r w:rsidRPr="008656AA">
        <w:rPr>
          <w:rFonts w:ascii="Times New Roman" w:eastAsia="Times New Roman" w:hAnsi="Times New Roman" w:cs="Times New Roman"/>
          <w:sz w:val="27"/>
          <w:szCs w:val="27"/>
          <w:lang w:eastAsia="ru-RU"/>
        </w:rPr>
        <w:t xml:space="preserve"> апреля 20</w:t>
      </w:r>
      <w:r w:rsidR="008656AA">
        <w:rPr>
          <w:rFonts w:ascii="Times New Roman" w:eastAsia="Times New Roman" w:hAnsi="Times New Roman" w:cs="Times New Roman"/>
          <w:sz w:val="27"/>
          <w:szCs w:val="27"/>
          <w:lang w:eastAsia="ru-RU"/>
        </w:rPr>
        <w:t>22</w:t>
      </w:r>
      <w:r w:rsidRPr="008656AA">
        <w:rPr>
          <w:rFonts w:ascii="Times New Roman" w:eastAsia="Times New Roman" w:hAnsi="Times New Roman" w:cs="Times New Roman"/>
          <w:sz w:val="27"/>
          <w:szCs w:val="27"/>
          <w:lang w:eastAsia="ru-RU"/>
        </w:rPr>
        <w:t xml:space="preserve"> года по 0</w:t>
      </w:r>
      <w:r w:rsidR="008656AA">
        <w:rPr>
          <w:rFonts w:ascii="Times New Roman" w:eastAsia="Times New Roman" w:hAnsi="Times New Roman" w:cs="Times New Roman"/>
          <w:sz w:val="27"/>
          <w:szCs w:val="27"/>
          <w:lang w:eastAsia="ru-RU"/>
        </w:rPr>
        <w:t>8</w:t>
      </w:r>
      <w:r w:rsidRPr="008656AA">
        <w:rPr>
          <w:rFonts w:ascii="Times New Roman" w:eastAsia="Times New Roman" w:hAnsi="Times New Roman" w:cs="Times New Roman"/>
          <w:sz w:val="27"/>
          <w:szCs w:val="27"/>
          <w:lang w:eastAsia="ru-RU"/>
        </w:rPr>
        <w:t xml:space="preserve"> мая 202</w:t>
      </w:r>
      <w:r w:rsidR="008656AA">
        <w:rPr>
          <w:rFonts w:ascii="Times New Roman" w:eastAsia="Times New Roman" w:hAnsi="Times New Roman" w:cs="Times New Roman"/>
          <w:sz w:val="27"/>
          <w:szCs w:val="27"/>
          <w:lang w:eastAsia="ru-RU"/>
        </w:rPr>
        <w:t>2</w:t>
      </w:r>
      <w:r w:rsidRPr="008656AA">
        <w:rPr>
          <w:rFonts w:ascii="Times New Roman" w:eastAsia="Times New Roman" w:hAnsi="Times New Roman" w:cs="Times New Roman"/>
          <w:sz w:val="27"/>
          <w:szCs w:val="27"/>
          <w:lang w:eastAsia="ru-RU"/>
        </w:rPr>
        <w:t xml:space="preserve"> года). Предложения, поступившие позже установленного срока, рассмотрению не подлежат, так как считаются предоставленными не в соответствии с Положением о публичных слушаниях по проекту муниципального правового акта городского округа город Салават Республики Башкортостан, проекту муниципального правового акта о внесении изменений и дополнений. </w:t>
      </w:r>
    </w:p>
    <w:p w:rsidR="003A3203" w:rsidRPr="008656AA" w:rsidRDefault="003A3203" w:rsidP="00BD6F29">
      <w:pPr>
        <w:spacing w:after="0" w:line="269" w:lineRule="auto"/>
        <w:ind w:firstLine="709"/>
        <w:jc w:val="both"/>
        <w:rPr>
          <w:rFonts w:ascii="Times New Roman" w:eastAsia="Times New Roman" w:hAnsi="Times New Roman" w:cs="Times New Roman"/>
          <w:sz w:val="27"/>
          <w:szCs w:val="27"/>
          <w:lang w:eastAsia="ru-RU"/>
        </w:rPr>
      </w:pPr>
      <w:r w:rsidRPr="008656AA">
        <w:rPr>
          <w:rFonts w:ascii="Times New Roman" w:eastAsia="Times New Roman" w:hAnsi="Times New Roman" w:cs="Times New Roman"/>
          <w:sz w:val="27"/>
          <w:szCs w:val="27"/>
          <w:lang w:eastAsia="ru-RU"/>
        </w:rPr>
        <w:t>По проекту решения «Об исполнении бюджета городского округа город Салават</w:t>
      </w:r>
      <w:r w:rsidR="008656AA">
        <w:rPr>
          <w:rFonts w:ascii="Times New Roman" w:eastAsia="Times New Roman" w:hAnsi="Times New Roman" w:cs="Times New Roman"/>
          <w:sz w:val="27"/>
          <w:szCs w:val="27"/>
          <w:lang w:eastAsia="ru-RU"/>
        </w:rPr>
        <w:t xml:space="preserve"> Республики Башкортостан за 2021</w:t>
      </w:r>
      <w:r w:rsidRPr="008656AA">
        <w:rPr>
          <w:rFonts w:ascii="Times New Roman" w:eastAsia="Times New Roman" w:hAnsi="Times New Roman" w:cs="Times New Roman"/>
          <w:sz w:val="27"/>
          <w:szCs w:val="27"/>
          <w:lang w:eastAsia="ru-RU"/>
        </w:rPr>
        <w:t xml:space="preserve"> год» от жителей города заявок не поступало.</w:t>
      </w:r>
    </w:p>
    <w:p w:rsidR="003A3203" w:rsidRPr="008656AA" w:rsidRDefault="003A3203" w:rsidP="00BD6F29">
      <w:pPr>
        <w:spacing w:after="0" w:line="269" w:lineRule="auto"/>
        <w:ind w:firstLine="709"/>
        <w:jc w:val="both"/>
        <w:rPr>
          <w:rFonts w:ascii="Times New Roman" w:eastAsia="Times New Roman" w:hAnsi="Times New Roman" w:cs="Times New Roman"/>
          <w:sz w:val="27"/>
          <w:szCs w:val="27"/>
          <w:lang w:eastAsia="ru-RU"/>
        </w:rPr>
      </w:pPr>
    </w:p>
    <w:p w:rsidR="003A3203" w:rsidRPr="008656AA" w:rsidRDefault="003A3203" w:rsidP="00BD6F29">
      <w:pPr>
        <w:spacing w:after="0" w:line="269" w:lineRule="auto"/>
        <w:ind w:firstLine="709"/>
        <w:jc w:val="both"/>
        <w:rPr>
          <w:rFonts w:ascii="Times New Roman" w:eastAsia="Times New Roman" w:hAnsi="Times New Roman" w:cs="Times New Roman"/>
          <w:sz w:val="27"/>
          <w:szCs w:val="27"/>
          <w:lang w:eastAsia="ru-RU"/>
        </w:rPr>
      </w:pPr>
      <w:r w:rsidRPr="008656AA">
        <w:rPr>
          <w:rFonts w:ascii="Times New Roman" w:eastAsia="Times New Roman" w:hAnsi="Times New Roman" w:cs="Times New Roman"/>
          <w:sz w:val="27"/>
          <w:szCs w:val="27"/>
          <w:lang w:eastAsia="ru-RU"/>
        </w:rPr>
        <w:t>Разрешите перейти к обсуждению опубликованного проекта решения «Об исполнении бюджета городского округа город Салават Республики Башкортостан за 202</w:t>
      </w:r>
      <w:r w:rsidR="008656AA">
        <w:rPr>
          <w:rFonts w:ascii="Times New Roman" w:eastAsia="Times New Roman" w:hAnsi="Times New Roman" w:cs="Times New Roman"/>
          <w:sz w:val="27"/>
          <w:szCs w:val="27"/>
          <w:lang w:eastAsia="ru-RU"/>
        </w:rPr>
        <w:t>1</w:t>
      </w:r>
      <w:r w:rsidR="00B3237F">
        <w:rPr>
          <w:rFonts w:ascii="Times New Roman" w:eastAsia="Times New Roman" w:hAnsi="Times New Roman" w:cs="Times New Roman"/>
          <w:sz w:val="27"/>
          <w:szCs w:val="27"/>
          <w:lang w:eastAsia="ru-RU"/>
        </w:rPr>
        <w:t xml:space="preserve"> </w:t>
      </w:r>
      <w:r w:rsidRPr="008656AA">
        <w:rPr>
          <w:rFonts w:ascii="Times New Roman" w:eastAsia="Times New Roman" w:hAnsi="Times New Roman" w:cs="Times New Roman"/>
          <w:sz w:val="27"/>
          <w:szCs w:val="27"/>
          <w:lang w:eastAsia="ru-RU"/>
        </w:rPr>
        <w:t>год».</w:t>
      </w:r>
    </w:p>
    <w:p w:rsidR="00251E82" w:rsidRPr="008656AA" w:rsidRDefault="00251E82" w:rsidP="00BD6F29">
      <w:pPr>
        <w:spacing w:after="0" w:line="269" w:lineRule="auto"/>
        <w:ind w:firstLine="709"/>
        <w:jc w:val="both"/>
        <w:rPr>
          <w:rFonts w:ascii="Times New Roman" w:eastAsia="Times New Roman" w:hAnsi="Times New Roman" w:cs="Times New Roman"/>
          <w:sz w:val="27"/>
          <w:szCs w:val="27"/>
          <w:lang w:eastAsia="ru-RU"/>
        </w:rPr>
      </w:pPr>
    </w:p>
    <w:p w:rsidR="00944E82" w:rsidRPr="008656AA" w:rsidRDefault="003A3203" w:rsidP="00BD6F29">
      <w:pPr>
        <w:spacing w:after="0" w:line="269" w:lineRule="auto"/>
        <w:ind w:firstLine="709"/>
        <w:jc w:val="both"/>
        <w:rPr>
          <w:rFonts w:ascii="Times New Roman" w:eastAsia="Calibri" w:hAnsi="Times New Roman" w:cs="Times New Roman"/>
          <w:b/>
          <w:sz w:val="27"/>
          <w:szCs w:val="27"/>
        </w:rPr>
      </w:pPr>
      <w:r w:rsidRPr="008656AA">
        <w:rPr>
          <w:rFonts w:ascii="Times New Roman" w:eastAsia="Times New Roman" w:hAnsi="Times New Roman" w:cs="Times New Roman"/>
          <w:sz w:val="27"/>
          <w:szCs w:val="27"/>
          <w:lang w:eastAsia="ru-RU"/>
        </w:rPr>
        <w:t xml:space="preserve">Слово для доклада предоставляется </w:t>
      </w:r>
      <w:r w:rsidRPr="008656AA">
        <w:rPr>
          <w:rFonts w:ascii="Times New Roman" w:eastAsia="Times New Roman" w:hAnsi="Times New Roman" w:cs="Times New Roman"/>
          <w:b/>
          <w:sz w:val="27"/>
          <w:szCs w:val="27"/>
          <w:lang w:eastAsia="ru-RU"/>
        </w:rPr>
        <w:t>Силкиной Татьяне Николаевне – заместителю главы Администрации городского округа г. Салават РБ – начальнику Финансового управления</w:t>
      </w:r>
    </w:p>
    <w:p w:rsidR="00944E82" w:rsidRPr="008656AA" w:rsidRDefault="00944E82" w:rsidP="00BD6F29">
      <w:pPr>
        <w:spacing w:after="0" w:line="269" w:lineRule="auto"/>
        <w:jc w:val="center"/>
        <w:rPr>
          <w:rFonts w:ascii="Times New Roman" w:eastAsia="Calibri" w:hAnsi="Times New Roman" w:cs="Times New Roman"/>
          <w:b/>
          <w:sz w:val="27"/>
          <w:szCs w:val="27"/>
        </w:rPr>
      </w:pPr>
    </w:p>
    <w:p w:rsidR="008656AA" w:rsidRPr="008656AA" w:rsidRDefault="008656AA" w:rsidP="00BD6F29">
      <w:pPr>
        <w:spacing w:after="0" w:line="269" w:lineRule="auto"/>
        <w:ind w:firstLine="709"/>
        <w:contextualSpacing/>
        <w:jc w:val="center"/>
        <w:rPr>
          <w:rFonts w:ascii="Times New Roman" w:eastAsia="Calibri" w:hAnsi="Times New Roman" w:cs="Times New Roman"/>
          <w:b/>
          <w:color w:val="000000"/>
          <w:sz w:val="27"/>
          <w:szCs w:val="27"/>
          <w:shd w:val="clear" w:color="auto" w:fill="FFFFFF"/>
        </w:rPr>
      </w:pPr>
      <w:r w:rsidRPr="008656AA">
        <w:rPr>
          <w:rFonts w:ascii="Times New Roman" w:eastAsia="Calibri" w:hAnsi="Times New Roman" w:cs="Times New Roman"/>
          <w:b/>
          <w:color w:val="000000"/>
          <w:sz w:val="27"/>
          <w:szCs w:val="27"/>
          <w:shd w:val="clear" w:color="auto" w:fill="FFFFFF"/>
        </w:rPr>
        <w:t>Уважаемые члены Президиума, депутаты городского Совета и приглашенные!</w:t>
      </w:r>
    </w:p>
    <w:p w:rsid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Разрешите представить Вам отчет об исполнении бюджета городского округа город Салават Республики Башкортостан за 2021 год.</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xml:space="preserve">В 2021 году деятельность Администрации городского округа и Финансового управления Администрации была направлена в первоочередном порядке на выполнение задач по финансированию социально-направленных муниципальных программ при сохранении на безопасном уровне основных параметров платежеспособности и сбалансированности бюджета городского округа. </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Планирование и разработка основных направлений бюджетной и налоговой политики, прогноз социально-экономического развития городского округа, принцип формирования и составления проекта бюджета городского округа на очередной финансовой год и плановый период, осуществлялись в соответствии с Бюджетным кодексом РФ.</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xml:space="preserve">Традиционно приоритетными в 2021 году оставались задачи по увеличению доходной части бюджета, наиболее рациональному расходованию и </w:t>
      </w:r>
      <w:r w:rsidRPr="008656AA">
        <w:rPr>
          <w:rFonts w:ascii="Times New Roman" w:eastAsia="Calibri" w:hAnsi="Times New Roman" w:cs="Times New Roman"/>
          <w:color w:val="000000"/>
          <w:sz w:val="27"/>
          <w:szCs w:val="27"/>
          <w:shd w:val="clear" w:color="auto" w:fill="FFFFFF"/>
        </w:rPr>
        <w:lastRenderedPageBreak/>
        <w:t xml:space="preserve">соблюдению целевого использования бюджетных средств, сокращению дебиторской и кредиторской задолженности городского округа. </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Бюджет городского округа город Салават на 2021 год и плановый период 2022 и 2023 годов прошел все обязательные процедуры рассмотрения:</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Сформирован до начала финансового года;</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Рассмотрен на публичных слушаниях;</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Утвержден решением Совета городского округа город Салават.</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xml:space="preserve"> В течение отчетного года в бюджет вносились изменения в части уточнения доходов и расходов бюджета на сумму межбюджетных трансфертов, а также перераспределения ассигнований в рамках утвержденного бюджета по отдельным показателям бюджетной классификации в разрезе разделов.</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xml:space="preserve">В бюджет городского округа город Салават за 2021 год поступило 3 млрд. 555,2 млн. рублей, что составляет 99,0 % к уточненному плану годового объема доходов. </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xml:space="preserve">Исполнение бюджета городского округа за 2021 год по расходам составило 3 млрд. 601,4 млн. рублей или 97,6 %. </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По итогам 2021 года бюджет исполнен с дефицитом в объеме 46,1 млн. рублей. (в 2020 году дефицит составлял 41,2 млн.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xml:space="preserve">С учетом распределения доходов, полученных от вышестоящих бюджетов бюджетной системы Российской Федерации, в течение 2021 года бюджет уточнялся 5 раз. </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Доходы бюджета за 2021 год по сравнению с предыдущим отчетным годом выросли на 365,8 млн. рублей или на 11,5%.</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Расходы бюджета за 2021 год по сравнению с предыдущим отчетным годом выросли на 370,7 млн. рублей или на 11,5%.</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Дефицит бюджета увеличился на 4,9 млн.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xml:space="preserve">В общем объеме поступивших налоговых и неналоговых доходов бюджета городского округа налоговые доходы составляют 1 млрд. 37,3 млн. рублей со снижением к фактическому поступлению в 2020 году на 68,4 млн. рублей или на 6,2 %. </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xml:space="preserve">Неналоговые доходы составляют 310,2 млн. рублей, с ростом к фактическому поступлению неналоговых доходов в 2020 году на 53,0 млн. рублей или на 20,6 %. </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xml:space="preserve">Исполнение годового плана поступления налоговых и неналоговых доходов в бюджет городского округа составляет 99,96 %. </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Безвозмездные поступления составили 2 млрд. 207,7 млн. рублей, с ростом к 2020 году на 381,2 млн. рублей. Исполнение годового плана безвозмездных поступлений составляет 98,5%.</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Основной частью налоговых и неналоговых доходов бюджета городского округа явля</w:t>
      </w:r>
      <w:r w:rsidR="00B3237F">
        <w:rPr>
          <w:rFonts w:ascii="Times New Roman" w:eastAsia="Calibri" w:hAnsi="Times New Roman" w:cs="Times New Roman"/>
          <w:color w:val="000000"/>
          <w:sz w:val="27"/>
          <w:szCs w:val="27"/>
          <w:shd w:val="clear" w:color="auto" w:fill="FFFFFF"/>
        </w:rPr>
        <w:t>ю</w:t>
      </w:r>
      <w:r w:rsidRPr="008656AA">
        <w:rPr>
          <w:rFonts w:ascii="Times New Roman" w:eastAsia="Calibri" w:hAnsi="Times New Roman" w:cs="Times New Roman"/>
          <w:color w:val="000000"/>
          <w:sz w:val="27"/>
          <w:szCs w:val="27"/>
          <w:shd w:val="clear" w:color="auto" w:fill="FFFFFF"/>
        </w:rPr>
        <w:t>тся:</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lastRenderedPageBreak/>
        <w:t>- налог на доходы физических лиц -  49,2% от общей суммы налоговых и неналоговых доходов бюджета;</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налоги на имущество - 15,6%;</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налоги на совокупный доход – 10,5%;</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доходы от продажи материальных и нематериальных активов – 10,5%;</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доходы от использования имущества, находящегося в муниципальной собственности – 10,4%;</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xml:space="preserve">- иные доходы – 3,8% (государственная пошлина 1,3%; штрафы, санкции 0,4%; налоги на товары (работы, услуги), реализуемые на территории РФ 0,4%; платежи при пользовании природными ресурсами 0,4%; доходы от оказания платных услуг и компенсации затрат 0,6%; прочие неналоговые доходы 0,7%) </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xml:space="preserve">Структура основных налоговых и неналоговых доходов бюджета сложилась из:        </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1. Налога на доходы физических лиц, который поступил в размере 663,1 млн. рублей, исполнение 99,1%, со снижением к соответствующему периоду 2020 года на 99,4 млн. рублей, это связано с изменением норматива отчисления в бюджет городского округа с 12 до 8 %;</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2.  Налогов на имущество, поступивших в размере 209,5 млн. рублей, исполнение 99,7%, с ростом к соответствующему периоду 2020 года на 12,1 млн. рублей, в том числе в состав имущественных налогов вошли:</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земельный налог, поступивший в размере 109,2 млн. рублей, исполнение 99,8 %, со снижением к соответствующему перио</w:t>
      </w:r>
      <w:r w:rsidR="00B3237F">
        <w:rPr>
          <w:rFonts w:ascii="Times New Roman" w:eastAsia="Calibri" w:hAnsi="Times New Roman" w:cs="Times New Roman"/>
          <w:color w:val="000000"/>
          <w:sz w:val="27"/>
          <w:szCs w:val="27"/>
          <w:shd w:val="clear" w:color="auto" w:fill="FFFFFF"/>
        </w:rPr>
        <w:t>ду 2020 года на 5,6 млн. рублей</w:t>
      </w:r>
      <w:r w:rsidRPr="008656AA">
        <w:rPr>
          <w:rFonts w:ascii="Times New Roman" w:eastAsia="Calibri" w:hAnsi="Times New Roman" w:cs="Times New Roman"/>
          <w:color w:val="000000"/>
          <w:sz w:val="27"/>
          <w:szCs w:val="27"/>
          <w:shd w:val="clear" w:color="auto" w:fill="FFFFFF"/>
        </w:rPr>
        <w:t>;</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xml:space="preserve">- налог на имущество физических лиц 44,5 млн. рублей, исполнение 100,9 %, с ростом к соответствующему периоду 2020 года на 11,5 млн. рублей; </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налог на имущество организаций 55,8 млн. рублей, исполнение 98,5%, с ростом к соответствующему периоду 2020 года на 6,2 млн.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3. Налогов на совокупный доход поступивших в размере 141,7 млн. рублей, исполнение 99,7%, с ростом к соответствующему периоду 2020 года на 18,8 млн. рублей. По налогам на совокупный доход основная доля приходится на:</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xml:space="preserve">- налог, взимаемый в связи с применением упрощенной системы налогообложения, поступления по которому составили 118,8 млн. рублей, исполнение 98%, с ростом к соответствующему периоду 2020 года на 34,6 млн. рублей; </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xml:space="preserve">- налог, взимаемый в связи с применением патентной системы налогообложения, поступления по которому составили 18,1 млн. рублей, исполнение 113,2%, с ростом к соответствующему периоду 2020 года на 9,8 млн. рублей; </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единый налог на вмененный доход для отдельных видов деятельности, поступления по котор</w:t>
      </w:r>
      <w:r w:rsidR="00B3237F">
        <w:rPr>
          <w:rFonts w:ascii="Times New Roman" w:eastAsia="Calibri" w:hAnsi="Times New Roman" w:cs="Times New Roman"/>
          <w:color w:val="000000"/>
          <w:sz w:val="27"/>
          <w:szCs w:val="27"/>
          <w:shd w:val="clear" w:color="auto" w:fill="FFFFFF"/>
        </w:rPr>
        <w:t>ому</w:t>
      </w:r>
      <w:r w:rsidRPr="008656AA">
        <w:rPr>
          <w:rFonts w:ascii="Times New Roman" w:eastAsia="Calibri" w:hAnsi="Times New Roman" w:cs="Times New Roman"/>
          <w:color w:val="000000"/>
          <w:sz w:val="27"/>
          <w:szCs w:val="27"/>
          <w:shd w:val="clear" w:color="auto" w:fill="FFFFFF"/>
        </w:rPr>
        <w:t xml:space="preserve"> составили 4,5 млн. рублей, исполнение 97,2%, со снижением к соответствующему периоду 2020 года на 25,7 млн.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lastRenderedPageBreak/>
        <w:t>4. Доходы от продажи материальных и нематериальных активов поступили в размере 141,2 млн. рублей, исполнение 101,5%, с ростом к уровню 2020 года на 64,8 млн.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5. Доходов от использования имущества, находящегося в муниципальной собственности, поступление которых составило 139,5 млн. рублей, исполнение 101,6 %, со снижением к соответствующему периоду 2020 года на 23,6 млн.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В состав доходов от использования имущества, находящегося в муниципальной собственности вошли:</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доходы, получаемые в виде арендной либо иной платы за передачу в возмездное пользование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поступления по которым составили 135,5 млн. рублей, исполнение 101,7%, со снижением к соответствующему периоду 2020 года на 24,3 млн.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FD7421">
        <w:rPr>
          <w:rFonts w:ascii="Times New Roman" w:eastAsia="Calibri" w:hAnsi="Times New Roman" w:cs="Times New Roman"/>
          <w:color w:val="000000"/>
          <w:sz w:val="27"/>
          <w:szCs w:val="27"/>
          <w:shd w:val="clear" w:color="auto" w:fill="FFFFFF"/>
        </w:rPr>
        <w:t>- прочие доходы от использования имущества и прав, находящихся в</w:t>
      </w:r>
      <w:r w:rsidRPr="008656AA">
        <w:rPr>
          <w:rFonts w:ascii="Times New Roman" w:eastAsia="Calibri" w:hAnsi="Times New Roman" w:cs="Times New Roman"/>
          <w:color w:val="000000"/>
          <w:sz w:val="27"/>
          <w:szCs w:val="27"/>
          <w:shd w:val="clear" w:color="auto" w:fill="FFFFFF"/>
        </w:rPr>
        <w:t xml:space="preserve"> муниципальной собственности, составляют 3,0 млн. рублей, исполнение 99%, с ростом к соответствующему периоду 2020 года на 0,4 млн. рублей. Это плата за наем жилых помещений, находящихся в муниципальной собственности и доходы от использования имущества автомобильных дорог, находящихся в собственности городских округов;</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доходы от перечисления части прибыли, остающейся после уплаты налогов и иных обязательных платежей муниципальных унитарных предприятий, поступили в размере 655,4 тыс. рублей, исполнение 100%, со снижением к соответствующему периоду 2020 года на 1,8 тыс.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6. Иные доходов, а именно:</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государственная пошлина – 17,8 млн. рублей, исполнение 98 %, со снижением к уровню 2020 года на 0,4 млн.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доходы от оказания платных услуг и компенсации затрат государства – 8,4 млн. рублей, исполнение 151,8% с ростом к уровню 2020 году на 3,7 млн.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штрафы, санкции, возмещение ущерба – 5,5 млн. рублей, исполнение 97,9%, со снижением к уровню 2020 года на 0,7 млн.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поступление платежей при пользовании природными ресурсами -</w:t>
      </w:r>
      <w:r w:rsidR="00FD7421" w:rsidRPr="00FD7421">
        <w:rPr>
          <w:rFonts w:ascii="Times New Roman" w:eastAsia="Calibri" w:hAnsi="Times New Roman" w:cs="Times New Roman"/>
          <w:color w:val="000000"/>
          <w:sz w:val="27"/>
          <w:szCs w:val="27"/>
          <w:shd w:val="clear" w:color="auto" w:fill="FFFFFF"/>
        </w:rPr>
        <w:t xml:space="preserve"> </w:t>
      </w:r>
      <w:r w:rsidRPr="008656AA">
        <w:rPr>
          <w:rFonts w:ascii="Times New Roman" w:eastAsia="Calibri" w:hAnsi="Times New Roman" w:cs="Times New Roman"/>
          <w:color w:val="000000"/>
          <w:sz w:val="27"/>
          <w:szCs w:val="27"/>
          <w:shd w:val="clear" w:color="auto" w:fill="FFFFFF"/>
        </w:rPr>
        <w:t>5,2 млн. рублей, исполнение 99,8%, со снижением к уровню 2020 года на 0,5 млн.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налоги на товары (работы, услуги), реализуемые на территории РФ -</w:t>
      </w:r>
      <w:r w:rsidR="00FD7421" w:rsidRPr="00FD7421">
        <w:rPr>
          <w:rFonts w:ascii="Times New Roman" w:eastAsia="Calibri" w:hAnsi="Times New Roman" w:cs="Times New Roman"/>
          <w:color w:val="000000"/>
          <w:sz w:val="27"/>
          <w:szCs w:val="27"/>
          <w:shd w:val="clear" w:color="auto" w:fill="FFFFFF"/>
        </w:rPr>
        <w:t xml:space="preserve"> </w:t>
      </w:r>
      <w:r w:rsidRPr="008656AA">
        <w:rPr>
          <w:rFonts w:ascii="Times New Roman" w:eastAsia="Calibri" w:hAnsi="Times New Roman" w:cs="Times New Roman"/>
          <w:color w:val="000000"/>
          <w:sz w:val="27"/>
          <w:szCs w:val="27"/>
          <w:shd w:val="clear" w:color="auto" w:fill="FFFFFF"/>
        </w:rPr>
        <w:t>5,2 млн. рублей, исполнение 98,4%, с ростом к уровню 2020 года на 0,7 млн.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xml:space="preserve">Наряду с налоговыми и неналоговыми доходами значительную часть доходов бюджета, а именно, 62,1% составляют безвозмездные поступления из бюджета Республики Башкортостан, Федерального бюджета которые </w:t>
      </w:r>
      <w:r w:rsidRPr="008656AA">
        <w:rPr>
          <w:rFonts w:ascii="Times New Roman" w:eastAsia="Calibri" w:hAnsi="Times New Roman" w:cs="Times New Roman"/>
          <w:color w:val="000000"/>
          <w:sz w:val="27"/>
          <w:szCs w:val="27"/>
          <w:shd w:val="clear" w:color="auto" w:fill="FFFFFF"/>
        </w:rPr>
        <w:lastRenderedPageBreak/>
        <w:t xml:space="preserve">предоставляются в форме дотаций, субсидий, субвенций и иных межбюджетных трансфертов. В 2021 году безвозмездные поступления составили 2 млрд. 207,7 млн. рублей. </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Из республиканского бюджета и бюджета Российской Федерации были выделены:</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-дотации на выравнивание бюджетной обеспеченности в размере 136,9 млн. рублей, что на 134,7 млн. рублей больше уровня 2020 года;</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дотации на поддержку мер по обеспечению сбалансированности бюджетов в размере 106,2 млн. рублей, что на 5,8 млн. рублей больше уровня 2020 года;</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субсидии в размере 317,1 млн. рублей, что на 163,6 млн. рублей меньше уровня 2020 года;</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субвенции на выполнение передаваемых полномочий в размере 1 млрд. 219,5 млн. рублей, что на 133,6 млн. рублей больше уровня 2020 года;</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иные межбюджетные трансферты в размере 443,5 млн. рублей, что на 286,2 млн. рублей выше уровня 2020 года;</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-возврат остатков субсидий, субвенций и иных межбюджетных трансфертов, имеющих целевое назначение, прошлых лет – 15,5 млн.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Бюджетная обеспеченность на одного жителя городского округа город Салават из расчета полученных собственных доходов бюджета на душу населения составила 15 745,9 рублей, с ростом к уровню 2020 года на 12,1%.</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Администрацией городского округа город Салават разработан план мероприятий по оптимизации бюджетных расходов, сокращению нерезультативных расходов, увеличению собственных доходов за счет имеющихся резервов, направленных на повышение качества планирования и исполнения бюджета в 2021 году и плановый период до 2024 года (дорожная карта). Общий экономический эффект за 2021 год запланирован в сумме 172,2 млн. рублей, исполнение составило 217,1 млн.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Работа по увеличению доходного потенциала ведется в городском округе на системной основе – в рамках реализации Комплексного плана мероприятий по увеличению поступлений налоговых и неналоговых</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доходов бюджета, утвержденного Постановлением Администрации городского округа город Салават Республики Башкортостан от 20.09.2019 №</w:t>
      </w:r>
      <w:r w:rsidR="00FD7421" w:rsidRPr="00FD7421">
        <w:rPr>
          <w:rFonts w:ascii="Times New Roman" w:eastAsia="Calibri" w:hAnsi="Times New Roman" w:cs="Times New Roman"/>
          <w:color w:val="000000"/>
          <w:sz w:val="27"/>
          <w:szCs w:val="27"/>
          <w:shd w:val="clear" w:color="auto" w:fill="FFFFFF"/>
        </w:rPr>
        <w:t xml:space="preserve"> </w:t>
      </w:r>
      <w:r w:rsidRPr="008656AA">
        <w:rPr>
          <w:rFonts w:ascii="Times New Roman" w:eastAsia="Calibri" w:hAnsi="Times New Roman" w:cs="Times New Roman"/>
          <w:color w:val="000000"/>
          <w:sz w:val="27"/>
          <w:szCs w:val="27"/>
          <w:shd w:val="clear" w:color="auto" w:fill="FFFFFF"/>
        </w:rPr>
        <w:t>2635-п.</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Расходы бюджета городского округа за 2021 год исполнены на общую сумму 3 млрд. 601,4 млн. рублей при уточненном плане 3 млрд. 689,7 млн. рублей, исполнение составило 97,6 %. Рост по сравнению с 2020 годом составил 370,7 млн.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Учитывая, что бюджет городского округа на 2021 год и плановый период 2022-2023 годы сформирован по программно-целевому методу, исполнение бюджета производилось по утвержденным муниципальным программам.</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lastRenderedPageBreak/>
        <w:t>Доля расходов бюджета городского округа, формируемых в рамках муниципальных программ, в общем объеме расходов бюджета составила 97,4%. В 2021 году в данном статусе реализовывались 18 муниципальных программ.</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xml:space="preserve">Общий объем ассигнований </w:t>
      </w:r>
      <w:r w:rsidR="00FD7421">
        <w:rPr>
          <w:rFonts w:ascii="Times New Roman" w:eastAsia="Calibri" w:hAnsi="Times New Roman" w:cs="Times New Roman"/>
          <w:color w:val="000000"/>
          <w:sz w:val="27"/>
          <w:szCs w:val="27"/>
          <w:shd w:val="clear" w:color="auto" w:fill="FFFFFF"/>
        </w:rPr>
        <w:t xml:space="preserve">на реализацию муниципальных программ </w:t>
      </w:r>
      <w:r w:rsidRPr="008656AA">
        <w:rPr>
          <w:rFonts w:ascii="Times New Roman" w:eastAsia="Calibri" w:hAnsi="Times New Roman" w:cs="Times New Roman"/>
          <w:color w:val="000000"/>
          <w:sz w:val="27"/>
          <w:szCs w:val="27"/>
          <w:shd w:val="clear" w:color="auto" w:fill="FFFFFF"/>
        </w:rPr>
        <w:t xml:space="preserve">составил 3 млрд. 508,8 млн. рублей, в том числе: </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xml:space="preserve"> - из бюджета городского округа город Салават – 1 млрд. 553,6 млн. рублей или 44,3%;    </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xml:space="preserve"> - из бюджета Республики Башкортостан – 1 млрд. 681,9 млн. рублей или 47,9%;      </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xml:space="preserve"> - из федерального бюджета – 273,3 млн. рублей или 7,8%.</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Наибольшая доля расходов бюджета реализована по следующим</w:t>
      </w:r>
      <w:r w:rsidR="00FD7421">
        <w:rPr>
          <w:rFonts w:ascii="Times New Roman" w:eastAsia="Calibri" w:hAnsi="Times New Roman" w:cs="Times New Roman"/>
          <w:color w:val="000000"/>
          <w:sz w:val="27"/>
          <w:szCs w:val="27"/>
          <w:shd w:val="clear" w:color="auto" w:fill="FFFFFF"/>
        </w:rPr>
        <w:t xml:space="preserve"> муниципальным </w:t>
      </w:r>
      <w:r w:rsidRPr="008656AA">
        <w:rPr>
          <w:rFonts w:ascii="Times New Roman" w:eastAsia="Calibri" w:hAnsi="Times New Roman" w:cs="Times New Roman"/>
          <w:color w:val="000000"/>
          <w:sz w:val="27"/>
          <w:szCs w:val="27"/>
          <w:shd w:val="clear" w:color="auto" w:fill="FFFFFF"/>
        </w:rPr>
        <w:t>программам:</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xml:space="preserve">1. Муниципальная программа «Развитие образования в городском округе город Салават Республики Башкортостан» – </w:t>
      </w:r>
      <w:r w:rsidR="00297F54">
        <w:rPr>
          <w:rFonts w:ascii="Times New Roman" w:eastAsia="Calibri" w:hAnsi="Times New Roman" w:cs="Times New Roman"/>
          <w:color w:val="000000"/>
          <w:sz w:val="27"/>
          <w:szCs w:val="27"/>
          <w:shd w:val="clear" w:color="auto" w:fill="FFFFFF"/>
        </w:rPr>
        <w:t xml:space="preserve">удельный вес программы - </w:t>
      </w:r>
      <w:r w:rsidRPr="008656AA">
        <w:rPr>
          <w:rFonts w:ascii="Times New Roman" w:eastAsia="Calibri" w:hAnsi="Times New Roman" w:cs="Times New Roman"/>
          <w:color w:val="000000"/>
          <w:sz w:val="27"/>
          <w:szCs w:val="27"/>
          <w:shd w:val="clear" w:color="auto" w:fill="FFFFFF"/>
        </w:rPr>
        <w:t>59,4 %. Программа профинансирована за отчетный год на 97,9 %, в том числе:</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из бюджета Республики Башкортостан в размере 1 млрд. 286,7 млн. рублей или 61,8%;</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из бюджета Российской Федерации – 112,9 млн. рублей или 5,4%;</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xml:space="preserve">- </w:t>
      </w:r>
      <w:r w:rsidR="00297F54">
        <w:rPr>
          <w:rFonts w:ascii="Times New Roman" w:eastAsia="Calibri" w:hAnsi="Times New Roman" w:cs="Times New Roman"/>
          <w:color w:val="000000"/>
          <w:sz w:val="27"/>
          <w:szCs w:val="27"/>
          <w:shd w:val="clear" w:color="auto" w:fill="FFFFFF"/>
        </w:rPr>
        <w:t>из бюджета городского округа</w:t>
      </w:r>
      <w:r w:rsidRPr="008656AA">
        <w:rPr>
          <w:rFonts w:ascii="Times New Roman" w:eastAsia="Calibri" w:hAnsi="Times New Roman" w:cs="Times New Roman"/>
          <w:color w:val="000000"/>
          <w:sz w:val="27"/>
          <w:szCs w:val="27"/>
          <w:shd w:val="clear" w:color="auto" w:fill="FFFFFF"/>
        </w:rPr>
        <w:t xml:space="preserve"> – 683,9 млн. рублей, что составляет 32,8% от общей суммы финансирования.</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2. Муниципальная программа «Развитие физической культуры и спорта в городском округе город Салават Республики Башкортостан» -</w:t>
      </w:r>
      <w:r w:rsidR="00297F54" w:rsidRPr="00297F54">
        <w:rPr>
          <w:rFonts w:ascii="Times New Roman" w:eastAsia="Calibri" w:hAnsi="Times New Roman" w:cs="Times New Roman"/>
          <w:color w:val="000000"/>
          <w:sz w:val="27"/>
          <w:szCs w:val="27"/>
          <w:shd w:val="clear" w:color="auto" w:fill="FFFFFF"/>
        </w:rPr>
        <w:t xml:space="preserve"> </w:t>
      </w:r>
      <w:r w:rsidR="00297F54">
        <w:rPr>
          <w:rFonts w:ascii="Times New Roman" w:eastAsia="Calibri" w:hAnsi="Times New Roman" w:cs="Times New Roman"/>
          <w:color w:val="000000"/>
          <w:sz w:val="27"/>
          <w:szCs w:val="27"/>
          <w:shd w:val="clear" w:color="auto" w:fill="FFFFFF"/>
        </w:rPr>
        <w:t xml:space="preserve">удельный вес программы - </w:t>
      </w:r>
      <w:r w:rsidRPr="008656AA">
        <w:rPr>
          <w:rFonts w:ascii="Times New Roman" w:eastAsia="Calibri" w:hAnsi="Times New Roman" w:cs="Times New Roman"/>
          <w:color w:val="000000"/>
          <w:sz w:val="27"/>
          <w:szCs w:val="27"/>
          <w:shd w:val="clear" w:color="auto" w:fill="FFFFFF"/>
        </w:rPr>
        <w:t xml:space="preserve"> 9,8 %. Программа профинансирована на 99,9 %, в том числе:</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из бюджета Республики Башкортостан в размере 239,7 млн. рублей или 69,7%;</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xml:space="preserve">- из бюджета городского округа в размере 104,3 млн. рублей или 30,3%. </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3. Муниципальная программа «Транспортное развитие городского округа город Салават Республики Башкортостан» –</w:t>
      </w:r>
      <w:r w:rsidR="00297F54">
        <w:rPr>
          <w:rFonts w:ascii="Times New Roman" w:eastAsia="Calibri" w:hAnsi="Times New Roman" w:cs="Times New Roman"/>
          <w:color w:val="000000"/>
          <w:sz w:val="27"/>
          <w:szCs w:val="27"/>
          <w:shd w:val="clear" w:color="auto" w:fill="FFFFFF"/>
        </w:rPr>
        <w:t xml:space="preserve"> удельный вес программы - </w:t>
      </w:r>
      <w:r w:rsidRPr="008656AA">
        <w:rPr>
          <w:rFonts w:ascii="Times New Roman" w:eastAsia="Calibri" w:hAnsi="Times New Roman" w:cs="Times New Roman"/>
          <w:color w:val="000000"/>
          <w:sz w:val="27"/>
          <w:szCs w:val="27"/>
          <w:shd w:val="clear" w:color="auto" w:fill="FFFFFF"/>
        </w:rPr>
        <w:t>9,7 %. Программа профинансирована на 97,7 %, в том числе:</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из бюджета Республики Башкортостан в размере 101,0 млн. рублей или 29,6%;</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из бюджета Российской Федерации в размере 101,4 млн. рублей или 29,7%;</w:t>
      </w:r>
    </w:p>
    <w:p w:rsidR="008656AA" w:rsidRPr="008656AA" w:rsidRDefault="008656AA" w:rsidP="00297F54">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xml:space="preserve">- из бюджета городского округа в размере 138,9 млн. рублей или 40,7%. </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xml:space="preserve">4. Муниципальная программа «Качественное жилищно-коммунальное обслуживание городского округа город Салават Республики Башкортостан» - </w:t>
      </w:r>
      <w:r w:rsidR="00297F54">
        <w:rPr>
          <w:rFonts w:ascii="Times New Roman" w:eastAsia="Calibri" w:hAnsi="Times New Roman" w:cs="Times New Roman"/>
          <w:color w:val="000000"/>
          <w:sz w:val="27"/>
          <w:szCs w:val="27"/>
          <w:shd w:val="clear" w:color="auto" w:fill="FFFFFF"/>
        </w:rPr>
        <w:t xml:space="preserve">удельный вес программы - </w:t>
      </w:r>
      <w:r w:rsidRPr="008656AA">
        <w:rPr>
          <w:rFonts w:ascii="Times New Roman" w:eastAsia="Calibri" w:hAnsi="Times New Roman" w:cs="Times New Roman"/>
          <w:color w:val="000000"/>
          <w:sz w:val="27"/>
          <w:szCs w:val="27"/>
          <w:shd w:val="clear" w:color="auto" w:fill="FFFFFF"/>
        </w:rPr>
        <w:t>7,4 %. Программа профинансирована на 95,9 %, в том числе:</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xml:space="preserve">- </w:t>
      </w:r>
      <w:r w:rsidR="00297F54">
        <w:rPr>
          <w:rFonts w:ascii="Times New Roman" w:eastAsia="Calibri" w:hAnsi="Times New Roman" w:cs="Times New Roman"/>
          <w:color w:val="000000"/>
          <w:sz w:val="27"/>
          <w:szCs w:val="27"/>
          <w:shd w:val="clear" w:color="auto" w:fill="FFFFFF"/>
        </w:rPr>
        <w:t xml:space="preserve">из </w:t>
      </w:r>
      <w:r w:rsidRPr="008656AA">
        <w:rPr>
          <w:rFonts w:ascii="Times New Roman" w:eastAsia="Calibri" w:hAnsi="Times New Roman" w:cs="Times New Roman"/>
          <w:color w:val="000000"/>
          <w:sz w:val="27"/>
          <w:szCs w:val="27"/>
          <w:shd w:val="clear" w:color="auto" w:fill="FFFFFF"/>
        </w:rPr>
        <w:t>бюджета Республики Башкортостан в размере 1,7 млн. рублей или 0,7%;</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из бюджета Российской Федерации в размере 2,4 млн. рублей или 0,9%;</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lastRenderedPageBreak/>
        <w:t xml:space="preserve">- </w:t>
      </w:r>
      <w:r w:rsidR="00DB4D19">
        <w:rPr>
          <w:rFonts w:ascii="Times New Roman" w:eastAsia="Calibri" w:hAnsi="Times New Roman" w:cs="Times New Roman"/>
          <w:color w:val="000000"/>
          <w:sz w:val="27"/>
          <w:szCs w:val="27"/>
          <w:shd w:val="clear" w:color="auto" w:fill="FFFFFF"/>
        </w:rPr>
        <w:t>из</w:t>
      </w:r>
      <w:r w:rsidRPr="008656AA">
        <w:rPr>
          <w:rFonts w:ascii="Times New Roman" w:eastAsia="Calibri" w:hAnsi="Times New Roman" w:cs="Times New Roman"/>
          <w:color w:val="000000"/>
          <w:sz w:val="27"/>
          <w:szCs w:val="27"/>
          <w:shd w:val="clear" w:color="auto" w:fill="FFFFFF"/>
        </w:rPr>
        <w:t xml:space="preserve"> бюджета городского округа в размере 254,3 млн. рублей или 98,4%. </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5. Муниципальная программа «Национально-культурное развитие в городском округе город Салават Республики Башкортостан» - 3,0 %. Профинансирована на 99,7 %, в том числе:</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из бюджета Республики Башкортостан в размере 17,1 млн. рублей или 16%;</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из бюджета Российской Федерации в размере 0,7 млн. рублей или 0,7%;</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из бюджета городского округа в размере 89,2 млн. рублей или 83,3%.</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xml:space="preserve">6. Муниципальная программа «Развитие муниципальной службы в Администрации городского округа город Салават Республики Башкортостан» - </w:t>
      </w:r>
      <w:r w:rsidR="00DB4D19">
        <w:rPr>
          <w:rFonts w:ascii="Times New Roman" w:eastAsia="Calibri" w:hAnsi="Times New Roman" w:cs="Times New Roman"/>
          <w:color w:val="000000"/>
          <w:sz w:val="27"/>
          <w:szCs w:val="27"/>
          <w:shd w:val="clear" w:color="auto" w:fill="FFFFFF"/>
        </w:rPr>
        <w:t xml:space="preserve">удельный вес программы - </w:t>
      </w:r>
      <w:r w:rsidRPr="008656AA">
        <w:rPr>
          <w:rFonts w:ascii="Times New Roman" w:eastAsia="Calibri" w:hAnsi="Times New Roman" w:cs="Times New Roman"/>
          <w:color w:val="000000"/>
          <w:sz w:val="27"/>
          <w:szCs w:val="27"/>
          <w:shd w:val="clear" w:color="auto" w:fill="FFFFFF"/>
        </w:rPr>
        <w:t>2,1 %. Программа профинансирована на 89,5 %, в том числе:</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из бюджета Республики Башкортостан в размере 1,7 млн. рублей или 2,3%;</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xml:space="preserve">- из бюджета городского округа в размере 71,9 млн. рублей или 97,7 %. </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xml:space="preserve">7. Муниципальная программа «Формирование современной городской среды на территории городского округа город Салават Республики Башкортостан» - </w:t>
      </w:r>
      <w:r w:rsidR="00DB4D19">
        <w:rPr>
          <w:rFonts w:ascii="Times New Roman" w:eastAsia="Calibri" w:hAnsi="Times New Roman" w:cs="Times New Roman"/>
          <w:color w:val="000000"/>
          <w:sz w:val="27"/>
          <w:szCs w:val="27"/>
          <w:shd w:val="clear" w:color="auto" w:fill="FFFFFF"/>
        </w:rPr>
        <w:t xml:space="preserve">удельный вес программы - </w:t>
      </w:r>
      <w:r w:rsidRPr="008656AA">
        <w:rPr>
          <w:rFonts w:ascii="Times New Roman" w:eastAsia="Calibri" w:hAnsi="Times New Roman" w:cs="Times New Roman"/>
          <w:color w:val="000000"/>
          <w:sz w:val="27"/>
          <w:szCs w:val="27"/>
          <w:shd w:val="clear" w:color="auto" w:fill="FFFFFF"/>
        </w:rPr>
        <w:t>1,6 %. Программа профинансирована на 100,0 %, в том числе:</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из бюджета Республики Башкортостан в размере 1,1 млн. рублей или 2%;</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из бюджета Российской Федерации в размере 52,8 млн. рублей или 93%;</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xml:space="preserve">- из бюджета городского округа в размере 2,8 млн. рублей или 5 %. </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xml:space="preserve">8. Муниципальная программа «Поддержка молодых семей, нуждающихся в улучшении жилищных условий» - </w:t>
      </w:r>
      <w:r w:rsidR="00DB4D19">
        <w:rPr>
          <w:rFonts w:ascii="Times New Roman" w:eastAsia="Calibri" w:hAnsi="Times New Roman" w:cs="Times New Roman"/>
          <w:color w:val="000000"/>
          <w:sz w:val="27"/>
          <w:szCs w:val="27"/>
          <w:shd w:val="clear" w:color="auto" w:fill="FFFFFF"/>
        </w:rPr>
        <w:t xml:space="preserve">удельный вес программы - </w:t>
      </w:r>
      <w:r w:rsidRPr="008656AA">
        <w:rPr>
          <w:rFonts w:ascii="Times New Roman" w:eastAsia="Calibri" w:hAnsi="Times New Roman" w:cs="Times New Roman"/>
          <w:color w:val="000000"/>
          <w:sz w:val="27"/>
          <w:szCs w:val="27"/>
          <w:shd w:val="clear" w:color="auto" w:fill="FFFFFF"/>
        </w:rPr>
        <w:t>0,3%. Программа профинансирована на 98,6%, в том числе:</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из бюджета Республики Башкортостан в размере 5,2 млн. рублей или 55%;</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из бюджета Российской Федерации в размере 3,1 млн. рублей или 33%;</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из бюджета городского округа в размере 1,1 млн. рублей или 12%.</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9. Иные муниципальные программы – 6,7 % или 234,9 млн.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xml:space="preserve">В отраслевой структуре расходов бюджета традиционно наибольший удельный вес занимает социальная </w:t>
      </w:r>
      <w:r w:rsidR="00C63847">
        <w:rPr>
          <w:rFonts w:ascii="Times New Roman" w:eastAsia="Calibri" w:hAnsi="Times New Roman" w:cs="Times New Roman"/>
          <w:color w:val="000000"/>
          <w:sz w:val="27"/>
          <w:szCs w:val="27"/>
          <w:shd w:val="clear" w:color="auto" w:fill="FFFFFF"/>
        </w:rPr>
        <w:t xml:space="preserve">составляющая </w:t>
      </w:r>
      <w:r w:rsidR="00C81CF4">
        <w:rPr>
          <w:rFonts w:ascii="Times New Roman" w:eastAsia="Calibri" w:hAnsi="Times New Roman" w:cs="Times New Roman"/>
          <w:color w:val="000000"/>
          <w:sz w:val="27"/>
          <w:szCs w:val="27"/>
          <w:shd w:val="clear" w:color="auto" w:fill="FFFFFF"/>
        </w:rPr>
        <w:t xml:space="preserve">бюджета </w:t>
      </w:r>
      <w:r w:rsidR="00C81CF4" w:rsidRPr="008656AA">
        <w:rPr>
          <w:rFonts w:ascii="Times New Roman" w:eastAsia="Calibri" w:hAnsi="Times New Roman" w:cs="Times New Roman"/>
          <w:color w:val="000000"/>
          <w:sz w:val="27"/>
          <w:szCs w:val="27"/>
          <w:shd w:val="clear" w:color="auto" w:fill="FFFFFF"/>
        </w:rPr>
        <w:t>–</w:t>
      </w:r>
      <w:r w:rsidRPr="008656AA">
        <w:rPr>
          <w:rFonts w:ascii="Times New Roman" w:eastAsia="Calibri" w:hAnsi="Times New Roman" w:cs="Times New Roman"/>
          <w:color w:val="000000"/>
          <w:sz w:val="27"/>
          <w:szCs w:val="27"/>
          <w:shd w:val="clear" w:color="auto" w:fill="FFFFFF"/>
        </w:rPr>
        <w:t xml:space="preserve"> 71,4% всех расходов или 2 млрд. 570,6 млн.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-развитие реального сектора экономики 12,1% или 436,8 млн.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расходы на жилищно-коммунальное хозяйство составили – 8,7% или 312,7 млн.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-общегосударственные вопросы – 6,2% или 222,0 млн.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национальная безопасность и правоохранительная деятельность – 1,3% или 47,8 млн.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расходы на обслуживание государственного и муниципального долга – 0,2% или 8,9 млн.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охрана окружающей среды – 2,5 млн.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lastRenderedPageBreak/>
        <w:t xml:space="preserve">В структуре </w:t>
      </w:r>
      <w:r w:rsidR="00C63847">
        <w:rPr>
          <w:rFonts w:ascii="Times New Roman" w:eastAsia="Calibri" w:hAnsi="Times New Roman" w:cs="Times New Roman"/>
          <w:color w:val="000000"/>
          <w:sz w:val="27"/>
          <w:szCs w:val="27"/>
          <w:shd w:val="clear" w:color="auto" w:fill="FFFFFF"/>
        </w:rPr>
        <w:t xml:space="preserve">социальной сферы </w:t>
      </w:r>
      <w:r w:rsidRPr="008656AA">
        <w:rPr>
          <w:rFonts w:ascii="Times New Roman" w:eastAsia="Calibri" w:hAnsi="Times New Roman" w:cs="Times New Roman"/>
          <w:color w:val="000000"/>
          <w:sz w:val="27"/>
          <w:szCs w:val="27"/>
          <w:shd w:val="clear" w:color="auto" w:fill="FFFFFF"/>
        </w:rPr>
        <w:t xml:space="preserve">расходов бюджета раздел «Образование» имеет наибольший удельный вес который составляет 79,4%. Рост расходов по сравнению с 2020 годом составил 7,3%. </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По разделу «Культура и кинематография» удельный вес 2,6% с ростом по сравнению с 2020 годом на 1,3%.</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По разделу «Социальная политика» удельный вес 4,3% с ростом по сравнению с 2020 годом на 15,8%.</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xml:space="preserve">По разделу «Физическая культура и спорт» удельный вес 13,1% с ростом по сравнению с 2020 годом на 268%. </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xml:space="preserve">По разделу «Средства массовой информации» удельный вес 0,6 % со снижением по сравнению с 2020 годом на 6,6 %. </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На «Образование» израсходовано 2 млрд. 042,1 млн. рублей или 106,2% утвержденных бюджетных ассигнований, из них:</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w:t>
      </w:r>
      <w:r w:rsidR="00C81CF4">
        <w:rPr>
          <w:rFonts w:ascii="Times New Roman" w:eastAsia="Calibri" w:hAnsi="Times New Roman" w:cs="Times New Roman"/>
          <w:color w:val="000000"/>
          <w:sz w:val="27"/>
          <w:szCs w:val="27"/>
          <w:shd w:val="clear" w:color="auto" w:fill="FFFFFF"/>
        </w:rPr>
        <w:t xml:space="preserve"> </w:t>
      </w:r>
      <w:r w:rsidRPr="008656AA">
        <w:rPr>
          <w:rFonts w:ascii="Times New Roman" w:eastAsia="Calibri" w:hAnsi="Times New Roman" w:cs="Times New Roman"/>
          <w:color w:val="000000"/>
          <w:sz w:val="27"/>
          <w:szCs w:val="27"/>
          <w:shd w:val="clear" w:color="auto" w:fill="FFFFFF"/>
        </w:rPr>
        <w:t>на дошкольное образование направлено 904,3 млн.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на общее образование – 876,4 млн.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на дополнительное образование детей – 174,3 млн.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на молодежную политику – 43,9 млн.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xml:space="preserve">- другие вопросы в области образования – 43,1 млн. рублей; </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на профессиональную подготовку и другие вопросы в области образования – 0,1 млн.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Наибольшую статью расходов, а именно 2 млрд. 17,6 млн. рублей составляют расходы на предоставление субсидий бюджетным 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В 2021 году были приняты достаточные меры для финансового обеспечения в полном объеме расходных обязательств бюджета городского округа по оплате труда работников бюджетной сферы. Средняя заработная плата педагогических работников была доведена до средней заработной платы педагогических работников по Республике Башкортостан и по итогам года составила 37 тысячу 510 рублей при среднереспубликанской 36 тысяч 150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xml:space="preserve">На «Культуру и кинематографию» израсходовано 67,3 млн. рублей или 95,4% утвержденных бюджетных ассигнований. </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xml:space="preserve">Расходы были направлены на содержание централизованной библиотечной системы, учебно-методических кабинетов, муниципального бюджетного учреждения культуры и искусства «Наследие» - 54,4 млн. рублей, а также на предоставление субсидии МУП КДЦ «Агидель» в размере 12,9 млн. рублей. </w:t>
      </w:r>
    </w:p>
    <w:p w:rsidR="00C81CF4" w:rsidRDefault="008656AA" w:rsidP="00C81CF4">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xml:space="preserve">На «Социальную политику» израсходовано 111,1 млн. рублей или 87,4 % утвержденных бюджетных ассигнований. </w:t>
      </w:r>
    </w:p>
    <w:p w:rsidR="008656AA" w:rsidRPr="008656AA" w:rsidRDefault="008656AA" w:rsidP="00C81CF4">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lastRenderedPageBreak/>
        <w:t>За счет средств вышестоящих бюджетов профинансированы следующие расходы:</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на осуществление государственных полномочий по социальной поддержке детей-сирот и детей, оставшихся без попечения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 – 36,2 млн.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на осуществление государственных полномочий по назначению и выплате компенсации части платы, взимаемой с родителей за присмотр и уход за детьми, осваивающими образовательные программы дошкольного образования – 32,8 млн.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xml:space="preserve">-  на осуществление государственных полномочий по обеспечению детей-сирот и детей, оставшихся без попечения родителей, жилыми помещениям – 15,5 млн. рублей; </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на реализацию мероприятий по обеспечению жильем молодых семей – 7,9 млн.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 3,6 млн.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 – 3,0 млн.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 – 2,5 млн.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на выплату единовременного пособия при всех формах устройства детей, лишенных родительского попечения, в семью – 1,0 млн.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 – 0,9 млн.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на субсидии гражданам на приобретение жилья – 0,5 млн.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 – 0,3 млн.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lastRenderedPageBreak/>
        <w:t>- на обеспечение бесплатным проездом детей-сирот и детей, оставшихся без попечения родителей на городском, пригородном транспорте, в сельской местности на внутрирайонном транспорте – 0,3 млн.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На «Физическую культуру и спорт» израсходовано 336,7 млн. рублей или 99,9 % утвержденных бюджетных ассигнований.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Из средств бюджета Республики Башкортостан израсходовано 239,7 млн. рублей на проведение капитального ремонта объектов спорта.</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Из средств бюджета городского округа израсходовано 97,0 млн. рублей, в том числе:</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на предоставление субсидий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 33,9 млн.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на предоставление субсидий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 47,3 млн.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на обеспечение деятельности Управления по физической культуре и спорту – 15,8 млн.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Расходы бюджета на финансирование жилищно-коммунального хозяйства составили 312,7 млн. рублей или 87,1 % утвержденных бюджетных ассигнований, из них:</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средства федерального бюджета 52,8 млн. рублей или 17% в общей доли расходов;</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xml:space="preserve">- средства бюджета Республики Башкортостан – 21,2 млн. рублей или 7%; </w:t>
      </w:r>
    </w:p>
    <w:p w:rsidR="00C81CF4"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средства бюджета городского окру</w:t>
      </w:r>
      <w:r w:rsidR="00C81CF4">
        <w:rPr>
          <w:rFonts w:ascii="Times New Roman" w:eastAsia="Calibri" w:hAnsi="Times New Roman" w:cs="Times New Roman"/>
          <w:color w:val="000000"/>
          <w:sz w:val="27"/>
          <w:szCs w:val="27"/>
          <w:shd w:val="clear" w:color="auto" w:fill="FFFFFF"/>
        </w:rPr>
        <w:t>га – 238,7 млн. рублей или 76%.</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xml:space="preserve">Снижение по сравнению с 2020 годом составило 149,7 млн. рублей. </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Расходы по разделу «Жилищно-коммунальное хозяйство» были направлены:</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w:t>
      </w:r>
      <w:r w:rsidR="00C81CF4">
        <w:rPr>
          <w:rFonts w:ascii="Times New Roman" w:eastAsia="Calibri" w:hAnsi="Times New Roman" w:cs="Times New Roman"/>
          <w:color w:val="000000"/>
          <w:sz w:val="27"/>
          <w:szCs w:val="27"/>
          <w:shd w:val="clear" w:color="auto" w:fill="FFFFFF"/>
        </w:rPr>
        <w:t xml:space="preserve"> </w:t>
      </w:r>
      <w:r w:rsidRPr="008656AA">
        <w:rPr>
          <w:rFonts w:ascii="Times New Roman" w:eastAsia="Calibri" w:hAnsi="Times New Roman" w:cs="Times New Roman"/>
          <w:color w:val="000000"/>
          <w:sz w:val="27"/>
          <w:szCs w:val="27"/>
          <w:shd w:val="clear" w:color="auto" w:fill="FFFFFF"/>
        </w:rPr>
        <w:t>на мероприятия по благоустройству территорий населенных пунктов – 142,1 млн.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w:t>
      </w:r>
      <w:r w:rsidR="00C81CF4">
        <w:rPr>
          <w:rFonts w:ascii="Times New Roman" w:eastAsia="Calibri" w:hAnsi="Times New Roman" w:cs="Times New Roman"/>
          <w:color w:val="000000"/>
          <w:sz w:val="27"/>
          <w:szCs w:val="27"/>
          <w:shd w:val="clear" w:color="auto" w:fill="FFFFFF"/>
        </w:rPr>
        <w:t xml:space="preserve"> </w:t>
      </w:r>
      <w:r w:rsidRPr="008656AA">
        <w:rPr>
          <w:rFonts w:ascii="Times New Roman" w:eastAsia="Calibri" w:hAnsi="Times New Roman" w:cs="Times New Roman"/>
          <w:color w:val="000000"/>
          <w:sz w:val="27"/>
          <w:szCs w:val="27"/>
          <w:shd w:val="clear" w:color="auto" w:fill="FFFFFF"/>
        </w:rPr>
        <w:t>на реализацию программы формирования современной городской среды – 56,7 млн.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w:t>
      </w:r>
      <w:r w:rsidR="00C81CF4">
        <w:rPr>
          <w:rFonts w:ascii="Times New Roman" w:eastAsia="Calibri" w:hAnsi="Times New Roman" w:cs="Times New Roman"/>
          <w:color w:val="000000"/>
          <w:sz w:val="27"/>
          <w:szCs w:val="27"/>
          <w:shd w:val="clear" w:color="auto" w:fill="FFFFFF"/>
        </w:rPr>
        <w:t xml:space="preserve"> </w:t>
      </w:r>
      <w:r w:rsidRPr="008656AA">
        <w:rPr>
          <w:rFonts w:ascii="Times New Roman" w:eastAsia="Calibri" w:hAnsi="Times New Roman" w:cs="Times New Roman"/>
          <w:color w:val="000000"/>
          <w:sz w:val="27"/>
          <w:szCs w:val="27"/>
          <w:shd w:val="clear" w:color="auto" w:fill="FFFFFF"/>
        </w:rPr>
        <w:t>на предоставление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МБУ «Флора» и МБУ «Ритуал» – 49,5 млн.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w:t>
      </w:r>
      <w:r w:rsidR="00C81CF4">
        <w:rPr>
          <w:rFonts w:ascii="Times New Roman" w:eastAsia="Calibri" w:hAnsi="Times New Roman" w:cs="Times New Roman"/>
          <w:color w:val="000000"/>
          <w:sz w:val="27"/>
          <w:szCs w:val="27"/>
          <w:shd w:val="clear" w:color="auto" w:fill="FFFFFF"/>
        </w:rPr>
        <w:t xml:space="preserve"> </w:t>
      </w:r>
      <w:r w:rsidRPr="008656AA">
        <w:rPr>
          <w:rFonts w:ascii="Times New Roman" w:eastAsia="Calibri" w:hAnsi="Times New Roman" w:cs="Times New Roman"/>
          <w:color w:val="000000"/>
          <w:sz w:val="27"/>
          <w:szCs w:val="27"/>
          <w:shd w:val="clear" w:color="auto" w:fill="FFFFFF"/>
        </w:rPr>
        <w:t>бюджетные инвестиции в объекты капитального строительства собственности муниципальных образований – 26,4 млн.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w:t>
      </w:r>
      <w:r w:rsidR="00C81CF4">
        <w:rPr>
          <w:rFonts w:ascii="Times New Roman" w:eastAsia="Calibri" w:hAnsi="Times New Roman" w:cs="Times New Roman"/>
          <w:color w:val="000000"/>
          <w:sz w:val="27"/>
          <w:szCs w:val="27"/>
          <w:shd w:val="clear" w:color="auto" w:fill="FFFFFF"/>
        </w:rPr>
        <w:t xml:space="preserve"> </w:t>
      </w:r>
      <w:r w:rsidRPr="008656AA">
        <w:rPr>
          <w:rFonts w:ascii="Times New Roman" w:eastAsia="Calibri" w:hAnsi="Times New Roman" w:cs="Times New Roman"/>
          <w:color w:val="000000"/>
          <w:sz w:val="27"/>
          <w:szCs w:val="27"/>
          <w:shd w:val="clear" w:color="auto" w:fill="FFFFFF"/>
        </w:rPr>
        <w:t>на реализацию проектов по комплексному благоустройству дворовых территорий муниципальных образований Республики Башкортостан «Башкирские дворики» – 19,4 млн.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w:t>
      </w:r>
      <w:r w:rsidR="00C81CF4">
        <w:rPr>
          <w:rFonts w:ascii="Times New Roman" w:eastAsia="Calibri" w:hAnsi="Times New Roman" w:cs="Times New Roman"/>
          <w:color w:val="000000"/>
          <w:sz w:val="27"/>
          <w:szCs w:val="27"/>
          <w:shd w:val="clear" w:color="auto" w:fill="FFFFFF"/>
        </w:rPr>
        <w:t xml:space="preserve"> </w:t>
      </w:r>
      <w:r w:rsidRPr="008656AA">
        <w:rPr>
          <w:rFonts w:ascii="Times New Roman" w:eastAsia="Calibri" w:hAnsi="Times New Roman" w:cs="Times New Roman"/>
          <w:color w:val="000000"/>
          <w:sz w:val="27"/>
          <w:szCs w:val="27"/>
          <w:shd w:val="clear" w:color="auto" w:fill="FFFFFF"/>
        </w:rPr>
        <w:t>на мероприятия в области жилищного хозяйства – 8,7 млн.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lastRenderedPageBreak/>
        <w:t>-</w:t>
      </w:r>
      <w:r w:rsidR="00C81CF4">
        <w:rPr>
          <w:rFonts w:ascii="Times New Roman" w:eastAsia="Calibri" w:hAnsi="Times New Roman" w:cs="Times New Roman"/>
          <w:color w:val="000000"/>
          <w:sz w:val="27"/>
          <w:szCs w:val="27"/>
          <w:shd w:val="clear" w:color="auto" w:fill="FFFFFF"/>
        </w:rPr>
        <w:t xml:space="preserve"> </w:t>
      </w:r>
      <w:r w:rsidRPr="008656AA">
        <w:rPr>
          <w:rFonts w:ascii="Times New Roman" w:eastAsia="Calibri" w:hAnsi="Times New Roman" w:cs="Times New Roman"/>
          <w:color w:val="000000"/>
          <w:sz w:val="27"/>
          <w:szCs w:val="27"/>
          <w:shd w:val="clear" w:color="auto" w:fill="FFFFFF"/>
        </w:rPr>
        <w:t>на уплату взносов на капитальный ремонт в отношении помещений, находящихся в муниципальной собственности – 7,2 млн.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w:t>
      </w:r>
      <w:r w:rsidR="00C81CF4">
        <w:rPr>
          <w:rFonts w:ascii="Times New Roman" w:eastAsia="Calibri" w:hAnsi="Times New Roman" w:cs="Times New Roman"/>
          <w:color w:val="000000"/>
          <w:sz w:val="27"/>
          <w:szCs w:val="27"/>
          <w:shd w:val="clear" w:color="auto" w:fill="FFFFFF"/>
        </w:rPr>
        <w:t xml:space="preserve"> </w:t>
      </w:r>
      <w:r w:rsidRPr="008656AA">
        <w:rPr>
          <w:rFonts w:ascii="Times New Roman" w:eastAsia="Calibri" w:hAnsi="Times New Roman" w:cs="Times New Roman"/>
          <w:color w:val="000000"/>
          <w:sz w:val="27"/>
          <w:szCs w:val="27"/>
          <w:shd w:val="clear" w:color="auto" w:fill="FFFFFF"/>
        </w:rPr>
        <w:t>на премирование победителей по итогам ежегодного республиканского конкурса «Лучший объект по содержанию многоквартирных домов и благоустройству придомовых территорий» - 1,7 млн.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w:t>
      </w:r>
      <w:r w:rsidR="00C81CF4">
        <w:rPr>
          <w:rFonts w:ascii="Times New Roman" w:eastAsia="Calibri" w:hAnsi="Times New Roman" w:cs="Times New Roman"/>
          <w:color w:val="000000"/>
          <w:sz w:val="27"/>
          <w:szCs w:val="27"/>
          <w:shd w:val="clear" w:color="auto" w:fill="FFFFFF"/>
        </w:rPr>
        <w:t xml:space="preserve"> </w:t>
      </w:r>
      <w:r w:rsidRPr="008656AA">
        <w:rPr>
          <w:rFonts w:ascii="Times New Roman" w:eastAsia="Calibri" w:hAnsi="Times New Roman" w:cs="Times New Roman"/>
          <w:color w:val="000000"/>
          <w:sz w:val="27"/>
          <w:szCs w:val="27"/>
          <w:shd w:val="clear" w:color="auto" w:fill="FFFFFF"/>
        </w:rPr>
        <w:t>на предоставление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 888,3 тыс.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w:t>
      </w:r>
      <w:r w:rsidR="00C81CF4">
        <w:rPr>
          <w:rFonts w:ascii="Times New Roman" w:eastAsia="Calibri" w:hAnsi="Times New Roman" w:cs="Times New Roman"/>
          <w:color w:val="000000"/>
          <w:sz w:val="27"/>
          <w:szCs w:val="27"/>
          <w:shd w:val="clear" w:color="auto" w:fill="FFFFFF"/>
        </w:rPr>
        <w:t xml:space="preserve"> </w:t>
      </w:r>
      <w:r w:rsidRPr="008656AA">
        <w:rPr>
          <w:rFonts w:ascii="Times New Roman" w:eastAsia="Calibri" w:hAnsi="Times New Roman" w:cs="Times New Roman"/>
          <w:color w:val="000000"/>
          <w:sz w:val="27"/>
          <w:szCs w:val="27"/>
          <w:shd w:val="clear" w:color="auto" w:fill="FFFFFF"/>
        </w:rPr>
        <w:t>на профилактические, экстренные и противоэпидемические мероприятия, связанные с распространением новой коронавирусной инфекции – 50,0 тыс.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На «Национальную экономику» израсходовано 436,8 млн. рублей или 109,9 % утвержденных бюджетных ассигнований.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Рост по сравнению с 2020 годом составил 41,4 млн.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В рамках раздела профинансированы следующие расходы:</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на финансовое обеспечение дорожной деятельности в рамках реализации национального проекта «Безопасные и качественные автомобильные дороги» - 101,4 млн.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w:t>
      </w:r>
      <w:r w:rsidR="00C81CF4">
        <w:rPr>
          <w:rFonts w:ascii="Times New Roman" w:eastAsia="Calibri" w:hAnsi="Times New Roman" w:cs="Times New Roman"/>
          <w:color w:val="000000"/>
          <w:sz w:val="27"/>
          <w:szCs w:val="27"/>
          <w:shd w:val="clear" w:color="auto" w:fill="FFFFFF"/>
        </w:rPr>
        <w:t xml:space="preserve"> </w:t>
      </w:r>
      <w:r w:rsidRPr="008656AA">
        <w:rPr>
          <w:rFonts w:ascii="Times New Roman" w:eastAsia="Calibri" w:hAnsi="Times New Roman" w:cs="Times New Roman"/>
          <w:color w:val="000000"/>
          <w:sz w:val="27"/>
          <w:szCs w:val="27"/>
          <w:shd w:val="clear" w:color="auto" w:fill="FFFFFF"/>
        </w:rPr>
        <w:t>на финансирование учреждений в сфере общегосударственного управления – 85,1 млн.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на возмещение недополученных доходов и (или) возмещение фактически понесенных затрат по перевозке пассажиров электротранспортом - 70,0 млн.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на финансовое обеспечение дорожной деятельности в рамках регионального проекта – 61,2 млн.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на содержание, ремонт, капитальный ремонт, строительство и реконструкция автомобильных дорог общего пользования местного значения – 46,1 млн.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xml:space="preserve">- </w:t>
      </w:r>
      <w:r w:rsidR="00C81CF4">
        <w:rPr>
          <w:rFonts w:ascii="Times New Roman" w:eastAsia="Calibri" w:hAnsi="Times New Roman" w:cs="Times New Roman"/>
          <w:color w:val="000000"/>
          <w:sz w:val="27"/>
          <w:szCs w:val="27"/>
          <w:shd w:val="clear" w:color="auto" w:fill="FFFFFF"/>
        </w:rPr>
        <w:t xml:space="preserve">на </w:t>
      </w:r>
      <w:r w:rsidRPr="008656AA">
        <w:rPr>
          <w:rFonts w:ascii="Times New Roman" w:eastAsia="Calibri" w:hAnsi="Times New Roman" w:cs="Times New Roman"/>
          <w:color w:val="000000"/>
          <w:sz w:val="27"/>
          <w:szCs w:val="27"/>
          <w:shd w:val="clear" w:color="auto" w:fill="FFFFFF"/>
        </w:rPr>
        <w:t xml:space="preserve">развитие дорожного хозяйства городского округа </w:t>
      </w:r>
      <w:r w:rsidR="00C81CF4">
        <w:rPr>
          <w:rFonts w:ascii="Times New Roman" w:eastAsia="Calibri" w:hAnsi="Times New Roman" w:cs="Times New Roman"/>
          <w:color w:val="000000"/>
          <w:sz w:val="27"/>
          <w:szCs w:val="27"/>
          <w:shd w:val="clear" w:color="auto" w:fill="FFFFFF"/>
        </w:rPr>
        <w:t>-</w:t>
      </w:r>
      <w:r w:rsidRPr="008656AA">
        <w:rPr>
          <w:rFonts w:ascii="Times New Roman" w:eastAsia="Calibri" w:hAnsi="Times New Roman" w:cs="Times New Roman"/>
          <w:color w:val="000000"/>
          <w:sz w:val="27"/>
          <w:szCs w:val="27"/>
          <w:shd w:val="clear" w:color="auto" w:fill="FFFFFF"/>
        </w:rPr>
        <w:t xml:space="preserve"> 43,8 млн.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на поддержку мероприятий развития субъектов малого и среднего предпринимательства, а также физических лиц, применяющих специальный налоговый режим «Налог на профессиональный доход» - 12,0 млн.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на выполнение проектной документации на объект капитального строительства «Трамвайная линия по ул. Ленинградской» - 7,8 млн.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на создание и обеспечение текущего финансирования деятельности бизнес-инкубаторов – 4,2 млн. рублей;</w:t>
      </w:r>
    </w:p>
    <w:p w:rsid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w:t>
      </w:r>
      <w:r w:rsidR="00C81CF4">
        <w:rPr>
          <w:rFonts w:ascii="Times New Roman" w:eastAsia="Calibri" w:hAnsi="Times New Roman" w:cs="Times New Roman"/>
          <w:color w:val="000000"/>
          <w:sz w:val="27"/>
          <w:szCs w:val="27"/>
          <w:shd w:val="clear" w:color="auto" w:fill="FFFFFF"/>
        </w:rPr>
        <w:t xml:space="preserve"> </w:t>
      </w:r>
      <w:r w:rsidRPr="008656AA">
        <w:rPr>
          <w:rFonts w:ascii="Times New Roman" w:eastAsia="Calibri" w:hAnsi="Times New Roman" w:cs="Times New Roman"/>
          <w:color w:val="000000"/>
          <w:sz w:val="27"/>
          <w:szCs w:val="27"/>
          <w:shd w:val="clear" w:color="auto" w:fill="FFFFFF"/>
        </w:rPr>
        <w:t>на осуществление государственных полномочий по организации мероприятий при осуществлении деятельности по обращению с животными б</w:t>
      </w:r>
      <w:r w:rsidR="00C81CF4">
        <w:rPr>
          <w:rFonts w:ascii="Times New Roman" w:eastAsia="Calibri" w:hAnsi="Times New Roman" w:cs="Times New Roman"/>
          <w:color w:val="000000"/>
          <w:sz w:val="27"/>
          <w:szCs w:val="27"/>
          <w:shd w:val="clear" w:color="auto" w:fill="FFFFFF"/>
        </w:rPr>
        <w:t>ез владельцев – 3,1 млн.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lastRenderedPageBreak/>
        <w:t>Также возмещение расходов, связанных с перевозками льготной категории пассажиров на садовые участки транспортным предприятиям, осуществляющим данную перевозку пассажиров - 2,0 млн. рублей, и прочие расходы.</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xml:space="preserve">На «Национальную безопасность и правоохранительную деятельность» израсходовано 47,8 млн. рублей или 86,1% утвержденных бюджетных ассигнований, с ростом на 3,7 млн. рублей к уровню 2020 года. Расходы направлены на осуществление деятельности: </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управления по делам ГО и ЧС г. Салавата по обеспечению безопасности в чрезвычайных и кризисных ситуаций в размере 23,0 млн.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муниципальной пожарной охраны в размере 24,8 млн. рублей.</w:t>
      </w:r>
    </w:p>
    <w:p w:rsidR="00C774EF"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xml:space="preserve">В 2021 году в городе продолжала активно работать программа поддержки местных инициатив (ППМИ) и было подано 60 </w:t>
      </w:r>
      <w:r w:rsidR="00C774EF">
        <w:rPr>
          <w:rFonts w:ascii="Times New Roman" w:eastAsia="Calibri" w:hAnsi="Times New Roman" w:cs="Times New Roman"/>
          <w:color w:val="000000"/>
          <w:sz w:val="27"/>
          <w:szCs w:val="27"/>
          <w:shd w:val="clear" w:color="auto" w:fill="FFFFFF"/>
        </w:rPr>
        <w:t>заявок на участие в программе.</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По результатам конкурса победителями стали 42 проекта на общую сумму 50,6 млн. рублей с привлечением средств из бюджета Республики Башкортостан – 37,2 млн. рублей, из бюджета городского округа – 5,6 млн. рублей, спонсоров – 3,9 млн. рублей, населения – 3,9 млн. рублей. Из 42 «проектов – победителей» 39 проектов по линии «Образования», 1 проект по линии «Культуры», 1 проект по линии «Физической культуры и спорта», 1 проект по линии «Комитета по делам молодёжи».</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Основными работами в проектах являются: ремонт кровли, ремонт оконных блоков, текущий ремонт асфальтобетонного покрытия, ремонт веранд, капитальный ремонт спортивного зала; приобретение музыкального, игрового оборудования.</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В 2021 году в городском округе реализовывались 5 национальных проектов. Общая сумма по реализованным проектам составила 227,2 млн. рублей, в том числе за счет средств федерального бюджета 159,0 млн. рублей, республиканского бюджета 60,3 млн. рублей, бюджета городского округа 7,9 млн.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В рамках национального проекта «Жилье и городская среда» в городском округе на условиях софинансирования реализован региональный проект «Формирование комфортной городской среды» на сумму 56,7 млн. рублей, в том числе за счет средств Федерального бюджета – 52,8 млн. рублей, за счет средств бюджета Республики – 1,1 млн. рублей, за счет бюджета городского округа – 2,8 млн. рублей.</w:t>
      </w:r>
    </w:p>
    <w:p w:rsidR="00C774EF" w:rsidRDefault="008656AA" w:rsidP="00C774EF">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xml:space="preserve">В рамках национального проекта «Демография» в городском округе на условиях софинансирования предоставлена субсидия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 на сумму 3,0 млн. рублей, в том числе за счет средств бюджета Республики – 2,8 млн. рублей, за счет </w:t>
      </w:r>
      <w:r w:rsidR="00C774EF">
        <w:rPr>
          <w:rFonts w:ascii="Times New Roman" w:eastAsia="Calibri" w:hAnsi="Times New Roman" w:cs="Times New Roman"/>
          <w:color w:val="000000"/>
          <w:sz w:val="27"/>
          <w:szCs w:val="27"/>
          <w:shd w:val="clear" w:color="auto" w:fill="FFFFFF"/>
        </w:rPr>
        <w:t xml:space="preserve">средств </w:t>
      </w:r>
      <w:r w:rsidRPr="008656AA">
        <w:rPr>
          <w:rFonts w:ascii="Times New Roman" w:eastAsia="Calibri" w:hAnsi="Times New Roman" w:cs="Times New Roman"/>
          <w:color w:val="000000"/>
          <w:sz w:val="27"/>
          <w:szCs w:val="27"/>
          <w:shd w:val="clear" w:color="auto" w:fill="FFFFFF"/>
        </w:rPr>
        <w:t>бюджета городского округа – 0,2 млн. рублей.</w:t>
      </w:r>
    </w:p>
    <w:p w:rsidR="008656AA" w:rsidRPr="008656AA" w:rsidRDefault="008656AA" w:rsidP="00C774EF">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lastRenderedPageBreak/>
        <w:t xml:space="preserve">В рамках национального проекта «Образование» в городском округе реализован региональный проект «Успех каждого ребенка» на сумму 2,5 млн. рублей, в том числе за счет средств Федерального бюджета – 2,4 млн. рублей, за счет средств бюджета Республики и бюджета городского округа 0,1 млн. рублей. Национальный проект включил в себя создание новых мест в образовательных организациях различных типов для реализации дополнительных общеразвивающих программ всех направленностей. </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xml:space="preserve">В рамках национального проекта «Безопасные и качественные автомобильные дороги» в городском округе на условиях софинансирования осуществлялось финансовое обеспечение дорожной деятельности в рамках регионального проекта на общую сумму 162,6 млн. рублей, в том числе за счет средств Федерального бюджета – 101,4 млн. рублей, за счет средств бюджета Республики – 56,3 млн. рублей, за счет </w:t>
      </w:r>
      <w:r w:rsidR="00C774EF">
        <w:rPr>
          <w:rFonts w:ascii="Times New Roman" w:eastAsia="Calibri" w:hAnsi="Times New Roman" w:cs="Times New Roman"/>
          <w:color w:val="000000"/>
          <w:sz w:val="27"/>
          <w:szCs w:val="27"/>
          <w:shd w:val="clear" w:color="auto" w:fill="FFFFFF"/>
        </w:rPr>
        <w:t xml:space="preserve">средств </w:t>
      </w:r>
      <w:r w:rsidRPr="008656AA">
        <w:rPr>
          <w:rFonts w:ascii="Times New Roman" w:eastAsia="Calibri" w:hAnsi="Times New Roman" w:cs="Times New Roman"/>
          <w:color w:val="000000"/>
          <w:sz w:val="27"/>
          <w:szCs w:val="27"/>
          <w:shd w:val="clear" w:color="auto" w:fill="FFFFFF"/>
        </w:rPr>
        <w:t>бюджета городского округа – 4,9 млн.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В рамках национального проекта «Экология» в городском округе на условиях софинансирования осуществлялось финансовое обеспечение на государственную поддержку закупки контейнеров для раздельного накопления твердых коммунальных отходов в рамках регионального проекта на общую сумму 2,5 млн. рублей, в том числе за счет средств Федерального бюджета – 2,4 млн. рублей, за счет средств бюджета Республики – 0,05 млн. рублей, за счет</w:t>
      </w:r>
      <w:r w:rsidR="00C774EF">
        <w:rPr>
          <w:rFonts w:ascii="Times New Roman" w:eastAsia="Calibri" w:hAnsi="Times New Roman" w:cs="Times New Roman"/>
          <w:color w:val="000000"/>
          <w:sz w:val="27"/>
          <w:szCs w:val="27"/>
          <w:shd w:val="clear" w:color="auto" w:fill="FFFFFF"/>
        </w:rPr>
        <w:t xml:space="preserve"> средств</w:t>
      </w:r>
      <w:r w:rsidRPr="008656AA">
        <w:rPr>
          <w:rFonts w:ascii="Times New Roman" w:eastAsia="Calibri" w:hAnsi="Times New Roman" w:cs="Times New Roman"/>
          <w:color w:val="000000"/>
          <w:sz w:val="27"/>
          <w:szCs w:val="27"/>
          <w:shd w:val="clear" w:color="auto" w:fill="FFFFFF"/>
        </w:rPr>
        <w:t xml:space="preserve"> бюджета городского округа – 0,05 млн. рублей.</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По итогам 2021 года бюджет городского округа город Салават исполнен с дефицитом 46,1 млн. рублей</w:t>
      </w:r>
      <w:r w:rsidR="00C774EF">
        <w:rPr>
          <w:rFonts w:ascii="Times New Roman" w:eastAsia="Calibri" w:hAnsi="Times New Roman" w:cs="Times New Roman"/>
          <w:color w:val="000000"/>
          <w:sz w:val="27"/>
          <w:szCs w:val="27"/>
          <w:shd w:val="clear" w:color="auto" w:fill="FFFFFF"/>
        </w:rPr>
        <w:t>.</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xml:space="preserve">На 1 января 2022 года долговые обязательства городского округа составили 220,0 млн. рублей, в том числе бюджетный кредит - 70,0 млн. рублей, банковский кредит – 150,0 млн. рублей. </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 xml:space="preserve">Расходы на обслуживании муниципального долга в 2021 году составили 8,9 млн. рублей. </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В апреле текущего года подведены итоги Республиканского конкурса «Лучшее муниципальное образование Республики Башкортостан». Конкурс проводится Министерством экономического развития и инвестиционной политики Республики Башкортостан, Министерством культуры Республики Башкортостан и Агентством по печати и средствам массовой информации Республики Башкортостан в целях выявления, поощрения и распространения применения примеров лучшей практики деятельности органов местного самоуправления по организации муниципального управления и решению вопросов местного значения.</w:t>
      </w:r>
    </w:p>
    <w:p w:rsid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В 2021 году в числе призеров в номинации «Муниципальная экономическая политика и управление муниципальными финансами» – город Салават Республики Башкортостан, занявший 2 место.</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lastRenderedPageBreak/>
        <w:t xml:space="preserve">Министерством финансов Республики Башкортостан ежегодно составляется рейтинг муниципальных районов и городских округов Республики Башкортостан по показателям доходов местных бюджетов. </w:t>
      </w:r>
    </w:p>
    <w:p w:rsidR="008656AA" w:rsidRPr="008656AA" w:rsidRDefault="008656AA" w:rsidP="00BD6F29">
      <w:pPr>
        <w:spacing w:after="0" w:line="269" w:lineRule="auto"/>
        <w:ind w:firstLine="709"/>
        <w:contextualSpacing/>
        <w:jc w:val="both"/>
        <w:rPr>
          <w:rFonts w:ascii="Times New Roman" w:eastAsia="Calibri" w:hAnsi="Times New Roman" w:cs="Times New Roman"/>
          <w:color w:val="000000"/>
          <w:sz w:val="27"/>
          <w:szCs w:val="27"/>
          <w:shd w:val="clear" w:color="auto" w:fill="FFFFFF"/>
        </w:rPr>
      </w:pPr>
      <w:r w:rsidRPr="008656AA">
        <w:rPr>
          <w:rFonts w:ascii="Times New Roman" w:eastAsia="Calibri" w:hAnsi="Times New Roman" w:cs="Times New Roman"/>
          <w:color w:val="000000"/>
          <w:sz w:val="27"/>
          <w:szCs w:val="27"/>
          <w:shd w:val="clear" w:color="auto" w:fill="FFFFFF"/>
        </w:rPr>
        <w:t>По итогам 2021 года городской округ город Салават занял 2 место среди городских округов. Оценивание производится по представленным на экране критериям.</w:t>
      </w:r>
    </w:p>
    <w:p w:rsidR="005914A2" w:rsidRDefault="005914A2" w:rsidP="00BD6F29">
      <w:pPr>
        <w:spacing w:after="0" w:line="269" w:lineRule="auto"/>
        <w:ind w:firstLine="709"/>
        <w:contextualSpacing/>
        <w:jc w:val="both"/>
        <w:rPr>
          <w:rFonts w:ascii="Times New Roman" w:eastAsia="Calibri" w:hAnsi="Times New Roman" w:cs="Times New Roman"/>
          <w:sz w:val="27"/>
          <w:szCs w:val="27"/>
        </w:rPr>
      </w:pPr>
    </w:p>
    <w:p w:rsidR="008656AA" w:rsidRPr="008656AA" w:rsidRDefault="008656AA" w:rsidP="00BD6F29">
      <w:pPr>
        <w:spacing w:after="0" w:line="269" w:lineRule="auto"/>
        <w:ind w:firstLine="709"/>
        <w:contextualSpacing/>
        <w:jc w:val="both"/>
        <w:rPr>
          <w:rFonts w:ascii="Times New Roman" w:eastAsia="Calibri" w:hAnsi="Times New Roman" w:cs="Times New Roman"/>
          <w:sz w:val="27"/>
          <w:szCs w:val="27"/>
        </w:rPr>
      </w:pPr>
    </w:p>
    <w:p w:rsidR="00251433" w:rsidRPr="008656AA" w:rsidRDefault="003818A1" w:rsidP="00BD6F29">
      <w:pPr>
        <w:spacing w:after="0" w:line="269" w:lineRule="auto"/>
        <w:jc w:val="both"/>
        <w:rPr>
          <w:rFonts w:ascii="Times New Roman" w:eastAsia="Times New Roman" w:hAnsi="Times New Roman" w:cs="Times New Roman"/>
          <w:b/>
          <w:sz w:val="27"/>
          <w:szCs w:val="27"/>
          <w:u w:val="single"/>
          <w:lang w:eastAsia="ru-RU"/>
        </w:rPr>
      </w:pPr>
      <w:r w:rsidRPr="008656AA">
        <w:rPr>
          <w:rFonts w:ascii="Times New Roman" w:eastAsia="Times New Roman" w:hAnsi="Times New Roman" w:cs="Times New Roman"/>
          <w:b/>
          <w:sz w:val="27"/>
          <w:szCs w:val="27"/>
          <w:u w:val="single"/>
          <w:lang w:eastAsia="ru-RU"/>
        </w:rPr>
        <w:t>Председательствующий (</w:t>
      </w:r>
      <w:r w:rsidR="00DA3F9A" w:rsidRPr="008656AA">
        <w:rPr>
          <w:rFonts w:ascii="Times New Roman" w:eastAsia="Times New Roman" w:hAnsi="Times New Roman" w:cs="Times New Roman"/>
          <w:b/>
          <w:sz w:val="27"/>
          <w:szCs w:val="27"/>
          <w:u w:val="single"/>
          <w:lang w:eastAsia="ru-RU"/>
        </w:rPr>
        <w:t xml:space="preserve">Соболев </w:t>
      </w:r>
      <w:r w:rsidRPr="008656AA">
        <w:rPr>
          <w:rFonts w:ascii="Times New Roman" w:eastAsia="Times New Roman" w:hAnsi="Times New Roman" w:cs="Times New Roman"/>
          <w:b/>
          <w:sz w:val="27"/>
          <w:szCs w:val="27"/>
          <w:u w:val="single"/>
          <w:lang w:eastAsia="ru-RU"/>
        </w:rPr>
        <w:t>А.</w:t>
      </w:r>
      <w:r w:rsidR="00DA3F9A" w:rsidRPr="008656AA">
        <w:rPr>
          <w:rFonts w:ascii="Times New Roman" w:eastAsia="Times New Roman" w:hAnsi="Times New Roman" w:cs="Times New Roman"/>
          <w:b/>
          <w:sz w:val="27"/>
          <w:szCs w:val="27"/>
          <w:u w:val="single"/>
          <w:lang w:eastAsia="ru-RU"/>
        </w:rPr>
        <w:t>В.</w:t>
      </w:r>
      <w:r w:rsidRPr="008656AA">
        <w:rPr>
          <w:rFonts w:ascii="Times New Roman" w:eastAsia="Times New Roman" w:hAnsi="Times New Roman" w:cs="Times New Roman"/>
          <w:b/>
          <w:sz w:val="27"/>
          <w:szCs w:val="27"/>
          <w:u w:val="single"/>
          <w:lang w:eastAsia="ru-RU"/>
        </w:rPr>
        <w:t>)</w:t>
      </w:r>
    </w:p>
    <w:p w:rsidR="00DA3F9A" w:rsidRPr="008656AA" w:rsidRDefault="00DA3F9A" w:rsidP="00BD6F29">
      <w:pPr>
        <w:spacing w:after="0" w:line="269" w:lineRule="auto"/>
        <w:jc w:val="both"/>
        <w:rPr>
          <w:rFonts w:ascii="Times New Roman" w:eastAsia="Times New Roman" w:hAnsi="Times New Roman" w:cs="Times New Roman"/>
          <w:b/>
          <w:sz w:val="27"/>
          <w:szCs w:val="27"/>
          <w:u w:val="single"/>
          <w:lang w:eastAsia="ru-RU"/>
        </w:rPr>
      </w:pPr>
    </w:p>
    <w:p w:rsidR="00FA58EF" w:rsidRPr="008656AA" w:rsidRDefault="00DA3F9A" w:rsidP="00BD6F29">
      <w:pPr>
        <w:spacing w:after="0" w:line="269" w:lineRule="auto"/>
        <w:jc w:val="both"/>
        <w:rPr>
          <w:rFonts w:ascii="Times New Roman" w:eastAsia="Times New Roman" w:hAnsi="Times New Roman" w:cs="Times New Roman"/>
          <w:sz w:val="27"/>
          <w:szCs w:val="27"/>
          <w:lang w:eastAsia="ru-RU"/>
        </w:rPr>
      </w:pPr>
      <w:r w:rsidRPr="008656AA">
        <w:rPr>
          <w:rFonts w:ascii="Times New Roman" w:eastAsia="Times New Roman" w:hAnsi="Times New Roman" w:cs="Times New Roman"/>
          <w:sz w:val="27"/>
          <w:szCs w:val="27"/>
          <w:lang w:eastAsia="ru-RU"/>
        </w:rPr>
        <w:t xml:space="preserve">- </w:t>
      </w:r>
      <w:r w:rsidR="00FA58EF" w:rsidRPr="008656AA">
        <w:rPr>
          <w:rFonts w:ascii="Times New Roman" w:eastAsia="Times New Roman" w:hAnsi="Times New Roman" w:cs="Times New Roman"/>
          <w:sz w:val="27"/>
          <w:szCs w:val="27"/>
          <w:lang w:eastAsia="ru-RU"/>
        </w:rPr>
        <w:t>Какие будут вопросы?</w:t>
      </w:r>
    </w:p>
    <w:p w:rsidR="000E7856" w:rsidRPr="008656AA" w:rsidRDefault="000E7856" w:rsidP="00BD6F29">
      <w:pPr>
        <w:spacing w:after="0" w:line="269" w:lineRule="auto"/>
        <w:jc w:val="both"/>
        <w:rPr>
          <w:rFonts w:ascii="Times New Roman" w:eastAsia="Times New Roman" w:hAnsi="Times New Roman" w:cs="Times New Roman"/>
          <w:sz w:val="27"/>
          <w:szCs w:val="27"/>
          <w:lang w:eastAsia="ru-RU"/>
        </w:rPr>
      </w:pPr>
    </w:p>
    <w:p w:rsidR="00FA58EF" w:rsidRPr="008656AA" w:rsidRDefault="00DA3F9A" w:rsidP="00BD6F29">
      <w:pPr>
        <w:spacing w:after="0" w:line="269" w:lineRule="auto"/>
        <w:jc w:val="both"/>
        <w:rPr>
          <w:rFonts w:ascii="Times New Roman" w:eastAsia="Times New Roman" w:hAnsi="Times New Roman" w:cs="Times New Roman"/>
          <w:sz w:val="27"/>
          <w:szCs w:val="27"/>
          <w:lang w:eastAsia="ru-RU"/>
        </w:rPr>
      </w:pPr>
      <w:r w:rsidRPr="008656AA">
        <w:rPr>
          <w:rFonts w:ascii="Times New Roman" w:eastAsia="Times New Roman" w:hAnsi="Times New Roman" w:cs="Times New Roman"/>
          <w:sz w:val="27"/>
          <w:szCs w:val="27"/>
          <w:lang w:eastAsia="ru-RU"/>
        </w:rPr>
        <w:t xml:space="preserve">- </w:t>
      </w:r>
      <w:r w:rsidR="00CA5148" w:rsidRPr="008656AA">
        <w:rPr>
          <w:rFonts w:ascii="Times New Roman" w:eastAsia="Times New Roman" w:hAnsi="Times New Roman" w:cs="Times New Roman"/>
          <w:sz w:val="27"/>
          <w:szCs w:val="27"/>
          <w:lang w:eastAsia="ru-RU"/>
        </w:rPr>
        <w:t xml:space="preserve">Спасибо, </w:t>
      </w:r>
      <w:r w:rsidRPr="008656AA">
        <w:rPr>
          <w:rFonts w:ascii="Times New Roman" w:eastAsia="Times New Roman" w:hAnsi="Times New Roman" w:cs="Times New Roman"/>
          <w:sz w:val="27"/>
          <w:szCs w:val="27"/>
          <w:lang w:eastAsia="ru-RU"/>
        </w:rPr>
        <w:t>Татьяна Николаевна</w:t>
      </w:r>
      <w:r w:rsidR="00FA58EF" w:rsidRPr="008656AA">
        <w:rPr>
          <w:rFonts w:ascii="Times New Roman" w:eastAsia="Times New Roman" w:hAnsi="Times New Roman" w:cs="Times New Roman"/>
          <w:sz w:val="27"/>
          <w:szCs w:val="27"/>
          <w:lang w:eastAsia="ru-RU"/>
        </w:rPr>
        <w:t>.</w:t>
      </w:r>
    </w:p>
    <w:p w:rsidR="00251433" w:rsidRPr="008656AA" w:rsidRDefault="00251433" w:rsidP="00BD6F29">
      <w:pPr>
        <w:spacing w:after="0" w:line="269" w:lineRule="auto"/>
        <w:jc w:val="both"/>
        <w:rPr>
          <w:rFonts w:ascii="Times New Roman" w:eastAsia="Times New Roman" w:hAnsi="Times New Roman" w:cs="Times New Roman"/>
          <w:sz w:val="27"/>
          <w:szCs w:val="27"/>
          <w:lang w:eastAsia="ru-RU"/>
        </w:rPr>
      </w:pPr>
    </w:p>
    <w:p w:rsidR="008656AA" w:rsidRDefault="008656AA" w:rsidP="00BD6F29">
      <w:pPr>
        <w:spacing w:after="0" w:line="269" w:lineRule="auto"/>
        <w:ind w:firstLine="709"/>
        <w:jc w:val="both"/>
        <w:rPr>
          <w:rFonts w:ascii="Times New Roman" w:eastAsia="Times New Roman" w:hAnsi="Times New Roman" w:cs="Times New Roman"/>
          <w:sz w:val="27"/>
          <w:szCs w:val="27"/>
          <w:lang w:eastAsia="ru-RU"/>
        </w:rPr>
      </w:pPr>
    </w:p>
    <w:p w:rsidR="00251433" w:rsidRPr="008656AA" w:rsidRDefault="00944E82" w:rsidP="00BD6F29">
      <w:pPr>
        <w:spacing w:after="0" w:line="269" w:lineRule="auto"/>
        <w:ind w:firstLine="709"/>
        <w:jc w:val="both"/>
        <w:rPr>
          <w:rFonts w:ascii="Times New Roman" w:eastAsia="Times New Roman" w:hAnsi="Times New Roman" w:cs="Times New Roman"/>
          <w:sz w:val="27"/>
          <w:szCs w:val="27"/>
          <w:lang w:eastAsia="ru-RU"/>
        </w:rPr>
      </w:pPr>
      <w:r w:rsidRPr="008656AA">
        <w:rPr>
          <w:rFonts w:ascii="Times New Roman" w:eastAsia="Times New Roman" w:hAnsi="Times New Roman" w:cs="Times New Roman"/>
          <w:sz w:val="27"/>
          <w:szCs w:val="27"/>
          <w:lang w:eastAsia="ru-RU"/>
        </w:rPr>
        <w:t xml:space="preserve">Слово для выступления предоставляется </w:t>
      </w:r>
      <w:r w:rsidR="008656AA" w:rsidRPr="008656AA">
        <w:rPr>
          <w:rFonts w:ascii="Times New Roman" w:eastAsia="Times New Roman" w:hAnsi="Times New Roman" w:cs="Times New Roman"/>
          <w:b/>
          <w:sz w:val="27"/>
          <w:szCs w:val="27"/>
          <w:lang w:eastAsia="ru-RU"/>
        </w:rPr>
        <w:t>Будаевой Юлии Александровне</w:t>
      </w:r>
      <w:r w:rsidRPr="008656AA">
        <w:rPr>
          <w:rFonts w:ascii="Times New Roman" w:eastAsia="Times New Roman" w:hAnsi="Times New Roman" w:cs="Times New Roman"/>
          <w:sz w:val="27"/>
          <w:szCs w:val="27"/>
          <w:lang w:eastAsia="ru-RU"/>
        </w:rPr>
        <w:t xml:space="preserve"> – </w:t>
      </w:r>
      <w:r w:rsidR="008656AA">
        <w:rPr>
          <w:rFonts w:ascii="Times New Roman" w:eastAsia="Times New Roman" w:hAnsi="Times New Roman" w:cs="Times New Roman"/>
          <w:sz w:val="27"/>
          <w:szCs w:val="27"/>
          <w:lang w:eastAsia="ru-RU"/>
        </w:rPr>
        <w:t xml:space="preserve">заместителю </w:t>
      </w:r>
      <w:r w:rsidRPr="008656AA">
        <w:rPr>
          <w:rFonts w:ascii="Times New Roman" w:eastAsia="Times New Roman" w:hAnsi="Times New Roman" w:cs="Times New Roman"/>
          <w:sz w:val="27"/>
          <w:szCs w:val="27"/>
          <w:lang w:eastAsia="ru-RU"/>
        </w:rPr>
        <w:t>начальник</w:t>
      </w:r>
      <w:r w:rsidR="008656AA">
        <w:rPr>
          <w:rFonts w:ascii="Times New Roman" w:eastAsia="Times New Roman" w:hAnsi="Times New Roman" w:cs="Times New Roman"/>
          <w:sz w:val="27"/>
          <w:szCs w:val="27"/>
          <w:lang w:eastAsia="ru-RU"/>
        </w:rPr>
        <w:t>а</w:t>
      </w:r>
      <w:r w:rsidRPr="008656AA">
        <w:rPr>
          <w:rFonts w:ascii="Times New Roman" w:eastAsia="Times New Roman" w:hAnsi="Times New Roman" w:cs="Times New Roman"/>
          <w:sz w:val="27"/>
          <w:szCs w:val="27"/>
          <w:lang w:eastAsia="ru-RU"/>
        </w:rPr>
        <w:t xml:space="preserve"> Управления </w:t>
      </w:r>
      <w:r w:rsidR="008656AA">
        <w:rPr>
          <w:rFonts w:ascii="Times New Roman" w:eastAsia="Times New Roman" w:hAnsi="Times New Roman" w:cs="Times New Roman"/>
          <w:sz w:val="27"/>
          <w:szCs w:val="27"/>
          <w:lang w:eastAsia="ru-RU"/>
        </w:rPr>
        <w:t>городского хозяйства</w:t>
      </w:r>
      <w:r w:rsidRPr="008656AA">
        <w:rPr>
          <w:rFonts w:ascii="Times New Roman" w:eastAsia="Times New Roman" w:hAnsi="Times New Roman" w:cs="Times New Roman"/>
          <w:sz w:val="27"/>
          <w:szCs w:val="27"/>
          <w:lang w:eastAsia="ru-RU"/>
        </w:rPr>
        <w:t xml:space="preserve"> Администрации городского округа город Салават Республики Башкортостан.</w:t>
      </w:r>
    </w:p>
    <w:p w:rsidR="00944E82" w:rsidRPr="008656AA" w:rsidRDefault="00944E82" w:rsidP="00BD6F29">
      <w:pPr>
        <w:spacing w:after="0" w:line="269" w:lineRule="auto"/>
        <w:ind w:firstLine="709"/>
        <w:jc w:val="both"/>
        <w:rPr>
          <w:rFonts w:ascii="Times New Roman" w:eastAsia="Times New Roman" w:hAnsi="Times New Roman" w:cs="Times New Roman"/>
          <w:b/>
          <w:sz w:val="27"/>
          <w:szCs w:val="27"/>
          <w:lang w:eastAsia="ru-RU"/>
        </w:rPr>
      </w:pPr>
    </w:p>
    <w:p w:rsidR="00B26E62" w:rsidRPr="008656AA" w:rsidRDefault="00B26E62" w:rsidP="00BD6F29">
      <w:pPr>
        <w:widowControl w:val="0"/>
        <w:autoSpaceDE w:val="0"/>
        <w:autoSpaceDN w:val="0"/>
        <w:adjustRightInd w:val="0"/>
        <w:spacing w:after="0" w:line="269" w:lineRule="auto"/>
        <w:ind w:right="458" w:firstLine="567"/>
        <w:jc w:val="both"/>
        <w:rPr>
          <w:rFonts w:ascii="Times New Roman" w:eastAsia="Times New Roman" w:hAnsi="Times New Roman" w:cs="Times New Roman"/>
          <w:b/>
          <w:bCs/>
          <w:sz w:val="27"/>
          <w:szCs w:val="27"/>
          <w:lang w:eastAsia="ru-RU"/>
        </w:rPr>
      </w:pPr>
    </w:p>
    <w:p w:rsidR="008656AA" w:rsidRPr="008656AA" w:rsidRDefault="008656AA" w:rsidP="00BD6F29">
      <w:pPr>
        <w:spacing w:after="0" w:line="269" w:lineRule="auto"/>
        <w:jc w:val="center"/>
        <w:rPr>
          <w:rFonts w:ascii="Times New Roman" w:eastAsia="Times New Roman" w:hAnsi="Times New Roman" w:cs="Times New Roman"/>
          <w:b/>
          <w:sz w:val="27"/>
          <w:szCs w:val="27"/>
          <w:lang w:eastAsia="ru-RU"/>
        </w:rPr>
      </w:pPr>
      <w:r w:rsidRPr="008656AA">
        <w:rPr>
          <w:rFonts w:ascii="Times New Roman" w:eastAsia="Times New Roman" w:hAnsi="Times New Roman" w:cs="Times New Roman"/>
          <w:b/>
          <w:sz w:val="27"/>
          <w:szCs w:val="27"/>
          <w:lang w:eastAsia="ru-RU"/>
        </w:rPr>
        <w:t>Уважаемый Президиум, депутаты и участники публичных слушаний!</w:t>
      </w:r>
    </w:p>
    <w:p w:rsidR="008656AA" w:rsidRDefault="008656AA" w:rsidP="00BD6F29">
      <w:pPr>
        <w:spacing w:after="0" w:line="269" w:lineRule="auto"/>
        <w:ind w:firstLine="709"/>
        <w:jc w:val="both"/>
        <w:rPr>
          <w:rFonts w:ascii="Times New Roman" w:eastAsia="Times New Roman" w:hAnsi="Times New Roman" w:cs="Times New Roman"/>
          <w:sz w:val="27"/>
          <w:szCs w:val="27"/>
          <w:lang w:eastAsia="ru-RU"/>
        </w:rPr>
      </w:pPr>
      <w:r w:rsidRPr="008656AA">
        <w:rPr>
          <w:rFonts w:ascii="Times New Roman" w:eastAsia="Times New Roman" w:hAnsi="Times New Roman" w:cs="Times New Roman"/>
          <w:sz w:val="27"/>
          <w:szCs w:val="27"/>
          <w:lang w:eastAsia="ru-RU"/>
        </w:rPr>
        <w:tab/>
      </w:r>
    </w:p>
    <w:p w:rsidR="008656AA" w:rsidRDefault="008656AA" w:rsidP="00BD6F29">
      <w:pPr>
        <w:spacing w:after="0" w:line="269" w:lineRule="auto"/>
        <w:ind w:firstLine="709"/>
        <w:jc w:val="both"/>
        <w:rPr>
          <w:rFonts w:ascii="Times New Roman" w:eastAsia="Times New Roman" w:hAnsi="Times New Roman" w:cs="Times New Roman"/>
          <w:sz w:val="27"/>
          <w:szCs w:val="27"/>
          <w:lang w:eastAsia="ru-RU"/>
        </w:rPr>
      </w:pPr>
      <w:r w:rsidRPr="008656AA">
        <w:rPr>
          <w:rFonts w:ascii="Times New Roman" w:eastAsia="Times New Roman" w:hAnsi="Times New Roman" w:cs="Times New Roman"/>
          <w:sz w:val="27"/>
          <w:szCs w:val="27"/>
          <w:lang w:eastAsia="ru-RU"/>
        </w:rPr>
        <w:t>Вашему вниманию предоставляю доклад «Об исполнении бюджета городского округа город Салават Республики Башкортостан, выделенного в 2021 году Управлению городского хозяйства».</w:t>
      </w:r>
    </w:p>
    <w:p w:rsidR="008656AA" w:rsidRPr="008656AA" w:rsidRDefault="008656AA" w:rsidP="00BD6F29">
      <w:pPr>
        <w:spacing w:after="0" w:line="269"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Н</w:t>
      </w:r>
      <w:r w:rsidRPr="008656AA">
        <w:rPr>
          <w:rFonts w:ascii="Times New Roman" w:eastAsia="Times New Roman" w:hAnsi="Times New Roman" w:cs="Times New Roman"/>
          <w:sz w:val="27"/>
          <w:szCs w:val="27"/>
          <w:lang w:eastAsia="ru-RU"/>
        </w:rPr>
        <w:t xml:space="preserve">а реализацию федеральных, республиканских и муниципальных программ в 2021 году из местного бюджета было предусмотрено финансирование в размере 278 827 000 рублей. </w:t>
      </w:r>
    </w:p>
    <w:p w:rsidR="008656AA" w:rsidRPr="008656AA" w:rsidRDefault="008656AA" w:rsidP="00BD6F29">
      <w:pPr>
        <w:spacing w:after="0" w:line="269" w:lineRule="auto"/>
        <w:ind w:firstLine="709"/>
        <w:jc w:val="both"/>
        <w:rPr>
          <w:rFonts w:ascii="Times New Roman" w:eastAsia="Times New Roman" w:hAnsi="Times New Roman" w:cs="Times New Roman"/>
          <w:sz w:val="27"/>
          <w:szCs w:val="27"/>
          <w:lang w:eastAsia="ru-RU"/>
        </w:rPr>
      </w:pPr>
      <w:r w:rsidRPr="008656AA">
        <w:rPr>
          <w:rFonts w:ascii="Times New Roman" w:eastAsia="Times New Roman" w:hAnsi="Times New Roman" w:cs="Times New Roman"/>
          <w:sz w:val="27"/>
          <w:szCs w:val="27"/>
          <w:lang w:eastAsia="ru-RU"/>
        </w:rPr>
        <w:t>Кассовое освоение - 270 669 590 руб. (97%).</w:t>
      </w:r>
    </w:p>
    <w:p w:rsidR="008656AA" w:rsidRPr="008656AA" w:rsidRDefault="008656AA" w:rsidP="00BD6F29">
      <w:pPr>
        <w:spacing w:after="0" w:line="269" w:lineRule="auto"/>
        <w:ind w:firstLine="709"/>
        <w:jc w:val="both"/>
        <w:rPr>
          <w:rFonts w:ascii="Times New Roman" w:eastAsia="Times New Roman" w:hAnsi="Times New Roman" w:cs="Times New Roman"/>
          <w:sz w:val="27"/>
          <w:szCs w:val="27"/>
          <w:lang w:eastAsia="ru-RU"/>
        </w:rPr>
      </w:pPr>
      <w:r w:rsidRPr="008656AA">
        <w:rPr>
          <w:rFonts w:ascii="Times New Roman" w:eastAsia="Times New Roman" w:hAnsi="Times New Roman" w:cs="Times New Roman"/>
          <w:sz w:val="27"/>
          <w:szCs w:val="27"/>
          <w:lang w:eastAsia="ru-RU"/>
        </w:rPr>
        <w:t xml:space="preserve">Больше всего средств (83,19% от выделенных ассигнований) было направлено на реализацию программы «Качественное жилищно-коммунальное обслуживание городского округа город Салават РБ» – 231 961 440 руб., из них софинансирование регионального проекта </w:t>
      </w:r>
      <w:r w:rsidR="00BD6F29">
        <w:rPr>
          <w:rFonts w:ascii="Times New Roman" w:eastAsia="Times New Roman" w:hAnsi="Times New Roman" w:cs="Times New Roman"/>
          <w:sz w:val="27"/>
          <w:szCs w:val="27"/>
          <w:lang w:eastAsia="ru-RU"/>
        </w:rPr>
        <w:t>«</w:t>
      </w:r>
      <w:r w:rsidRPr="008656AA">
        <w:rPr>
          <w:rFonts w:ascii="Times New Roman" w:eastAsia="Times New Roman" w:hAnsi="Times New Roman" w:cs="Times New Roman"/>
          <w:sz w:val="27"/>
          <w:szCs w:val="27"/>
          <w:lang w:eastAsia="ru-RU"/>
        </w:rPr>
        <w:t>Комплексная система обращения с твердыми коммунальными отходами</w:t>
      </w:r>
      <w:r w:rsidR="00BD6F29">
        <w:rPr>
          <w:rFonts w:ascii="Times New Roman" w:eastAsia="Times New Roman" w:hAnsi="Times New Roman" w:cs="Times New Roman"/>
          <w:sz w:val="27"/>
          <w:szCs w:val="27"/>
          <w:lang w:eastAsia="ru-RU"/>
        </w:rPr>
        <w:t>»</w:t>
      </w:r>
      <w:r w:rsidRPr="008656AA">
        <w:rPr>
          <w:rFonts w:ascii="Times New Roman" w:eastAsia="Times New Roman" w:hAnsi="Times New Roman" w:cs="Times New Roman"/>
          <w:sz w:val="27"/>
          <w:szCs w:val="27"/>
          <w:lang w:eastAsia="ru-RU"/>
        </w:rPr>
        <w:t xml:space="preserve"> – 49 740 рублей.</w:t>
      </w:r>
    </w:p>
    <w:p w:rsidR="008656AA" w:rsidRPr="008656AA" w:rsidRDefault="008656AA" w:rsidP="00BD6F29">
      <w:pPr>
        <w:spacing w:after="0" w:line="269" w:lineRule="auto"/>
        <w:ind w:firstLine="709"/>
        <w:jc w:val="both"/>
        <w:rPr>
          <w:rFonts w:ascii="Times New Roman" w:eastAsia="Times New Roman" w:hAnsi="Times New Roman" w:cs="Times New Roman"/>
          <w:sz w:val="27"/>
          <w:szCs w:val="27"/>
          <w:lang w:eastAsia="ru-RU"/>
        </w:rPr>
      </w:pPr>
      <w:r w:rsidRPr="008656AA">
        <w:rPr>
          <w:rFonts w:ascii="Times New Roman" w:eastAsia="Times New Roman" w:hAnsi="Times New Roman" w:cs="Times New Roman"/>
          <w:sz w:val="27"/>
          <w:szCs w:val="27"/>
          <w:lang w:eastAsia="ru-RU"/>
        </w:rPr>
        <w:t xml:space="preserve">Кассовое исполнение по данной программе составило 227 938 230 руб., что составило 98%. </w:t>
      </w:r>
    </w:p>
    <w:p w:rsidR="008656AA" w:rsidRPr="008656AA" w:rsidRDefault="008656AA" w:rsidP="00BD6F29">
      <w:pPr>
        <w:spacing w:after="0" w:line="269" w:lineRule="auto"/>
        <w:ind w:firstLine="709"/>
        <w:jc w:val="both"/>
        <w:rPr>
          <w:rFonts w:ascii="Times New Roman" w:eastAsia="Times New Roman" w:hAnsi="Times New Roman" w:cs="Times New Roman"/>
          <w:sz w:val="27"/>
          <w:szCs w:val="27"/>
          <w:lang w:eastAsia="ru-RU"/>
        </w:rPr>
      </w:pPr>
      <w:r w:rsidRPr="008656AA">
        <w:rPr>
          <w:rFonts w:ascii="Times New Roman" w:eastAsia="Times New Roman" w:hAnsi="Times New Roman" w:cs="Times New Roman"/>
          <w:sz w:val="27"/>
          <w:szCs w:val="27"/>
          <w:lang w:eastAsia="ru-RU"/>
        </w:rPr>
        <w:t xml:space="preserve">В связи с невыполнением работ Подрядчиком были расторгнуты муниципальные контракты по обустройству контейнерных площадок на сумму 1 млн. рублей и посадке цветников на сумму 700 тыс. рублей. </w:t>
      </w:r>
    </w:p>
    <w:p w:rsidR="008656AA" w:rsidRPr="008656AA" w:rsidRDefault="008656AA" w:rsidP="00BD6F29">
      <w:pPr>
        <w:spacing w:after="0" w:line="269" w:lineRule="auto"/>
        <w:ind w:firstLine="709"/>
        <w:jc w:val="both"/>
        <w:rPr>
          <w:rFonts w:ascii="Times New Roman" w:eastAsia="Times New Roman" w:hAnsi="Times New Roman" w:cs="Times New Roman"/>
          <w:sz w:val="27"/>
          <w:szCs w:val="27"/>
          <w:lang w:eastAsia="ru-RU"/>
        </w:rPr>
      </w:pPr>
      <w:r w:rsidRPr="008656AA">
        <w:rPr>
          <w:rFonts w:ascii="Times New Roman" w:eastAsia="Times New Roman" w:hAnsi="Times New Roman" w:cs="Times New Roman"/>
          <w:sz w:val="27"/>
          <w:szCs w:val="27"/>
          <w:lang w:eastAsia="ru-RU"/>
        </w:rPr>
        <w:lastRenderedPageBreak/>
        <w:t>20.12.2021 г. поступила субсидия из бюджета РБ на возмещение понесенных расходов на закупку контейнеров на сумму 2,3 млн. рублей, тем самым высвобождая средства местного бюджета.</w:t>
      </w:r>
    </w:p>
    <w:p w:rsidR="008656AA" w:rsidRPr="008656AA" w:rsidRDefault="008656AA" w:rsidP="00BD6F29">
      <w:pPr>
        <w:spacing w:after="0" w:line="269" w:lineRule="auto"/>
        <w:ind w:firstLine="709"/>
        <w:jc w:val="both"/>
        <w:rPr>
          <w:rFonts w:ascii="Times New Roman" w:eastAsia="Times New Roman" w:hAnsi="Times New Roman" w:cs="Times New Roman"/>
          <w:sz w:val="27"/>
          <w:szCs w:val="27"/>
          <w:lang w:eastAsia="ru-RU"/>
        </w:rPr>
      </w:pPr>
      <w:r w:rsidRPr="008656AA">
        <w:rPr>
          <w:rFonts w:ascii="Times New Roman" w:eastAsia="Times New Roman" w:hAnsi="Times New Roman" w:cs="Times New Roman"/>
          <w:sz w:val="27"/>
          <w:szCs w:val="27"/>
          <w:lang w:eastAsia="ru-RU"/>
        </w:rPr>
        <w:t>На реализацию программы «Транспортное развитие городского округа город Салават РБ» (13,78% от выделенных ассигнований) выделено 38 422 460 руб., из них на софинансирование национального проекта «Безопасные автомобильные дороги» - 3 766 000 рублей.</w:t>
      </w:r>
    </w:p>
    <w:p w:rsidR="008656AA" w:rsidRPr="008656AA" w:rsidRDefault="008656AA" w:rsidP="00BD6F29">
      <w:pPr>
        <w:spacing w:after="0" w:line="269" w:lineRule="auto"/>
        <w:ind w:firstLine="709"/>
        <w:jc w:val="both"/>
        <w:rPr>
          <w:rFonts w:ascii="Times New Roman" w:eastAsia="Times New Roman" w:hAnsi="Times New Roman" w:cs="Times New Roman"/>
          <w:sz w:val="27"/>
          <w:szCs w:val="27"/>
          <w:lang w:eastAsia="ru-RU"/>
        </w:rPr>
      </w:pPr>
      <w:r w:rsidRPr="008656AA">
        <w:rPr>
          <w:rFonts w:ascii="Times New Roman" w:eastAsia="Times New Roman" w:hAnsi="Times New Roman" w:cs="Times New Roman"/>
          <w:sz w:val="27"/>
          <w:szCs w:val="27"/>
          <w:lang w:eastAsia="ru-RU"/>
        </w:rPr>
        <w:t xml:space="preserve">Все выделенные средства на реализацию данной программы освоены в полном объеме. </w:t>
      </w:r>
    </w:p>
    <w:p w:rsidR="008656AA" w:rsidRPr="008656AA" w:rsidRDefault="008656AA" w:rsidP="00BD6F29">
      <w:pPr>
        <w:spacing w:after="0" w:line="269" w:lineRule="auto"/>
        <w:ind w:firstLine="709"/>
        <w:jc w:val="both"/>
        <w:rPr>
          <w:rFonts w:ascii="Times New Roman" w:eastAsia="Times New Roman" w:hAnsi="Times New Roman" w:cs="Times New Roman"/>
          <w:sz w:val="27"/>
          <w:szCs w:val="27"/>
          <w:lang w:eastAsia="ru-RU"/>
        </w:rPr>
      </w:pPr>
      <w:r w:rsidRPr="008656AA">
        <w:rPr>
          <w:rFonts w:ascii="Times New Roman" w:eastAsia="Times New Roman" w:hAnsi="Times New Roman" w:cs="Times New Roman"/>
          <w:sz w:val="27"/>
          <w:szCs w:val="27"/>
          <w:lang w:eastAsia="ru-RU"/>
        </w:rPr>
        <w:t>На софинансирование программы «Формирование современной городской среды на территории городского округа город Салават Республики Башкортостан» выделено 2 835 650 руб. (1 % от выделенных ассигнований).</w:t>
      </w:r>
    </w:p>
    <w:p w:rsidR="008656AA" w:rsidRPr="008656AA" w:rsidRDefault="008656AA" w:rsidP="00BD6F29">
      <w:pPr>
        <w:spacing w:after="0" w:line="269" w:lineRule="auto"/>
        <w:ind w:firstLine="709"/>
        <w:jc w:val="both"/>
        <w:rPr>
          <w:rFonts w:ascii="Times New Roman" w:eastAsia="Times New Roman" w:hAnsi="Times New Roman" w:cs="Times New Roman"/>
          <w:sz w:val="27"/>
          <w:szCs w:val="27"/>
          <w:lang w:eastAsia="ru-RU"/>
        </w:rPr>
      </w:pPr>
      <w:r w:rsidRPr="008656AA">
        <w:rPr>
          <w:rFonts w:ascii="Times New Roman" w:eastAsia="Times New Roman" w:hAnsi="Times New Roman" w:cs="Times New Roman"/>
          <w:sz w:val="27"/>
          <w:szCs w:val="27"/>
          <w:lang w:eastAsia="ru-RU"/>
        </w:rPr>
        <w:t>Кассовое исполнение по данной программе составило 100%.</w:t>
      </w:r>
    </w:p>
    <w:p w:rsidR="008656AA" w:rsidRPr="008656AA" w:rsidRDefault="008656AA" w:rsidP="00BD6F29">
      <w:pPr>
        <w:spacing w:after="0" w:line="269" w:lineRule="auto"/>
        <w:ind w:firstLine="709"/>
        <w:jc w:val="both"/>
        <w:rPr>
          <w:rFonts w:ascii="Times New Roman" w:eastAsia="Times New Roman" w:hAnsi="Times New Roman" w:cs="Times New Roman"/>
          <w:sz w:val="27"/>
          <w:szCs w:val="27"/>
          <w:lang w:eastAsia="ru-RU"/>
        </w:rPr>
      </w:pPr>
      <w:r w:rsidRPr="008656AA">
        <w:rPr>
          <w:rFonts w:ascii="Times New Roman" w:eastAsia="Times New Roman" w:hAnsi="Times New Roman" w:cs="Times New Roman"/>
          <w:sz w:val="27"/>
          <w:szCs w:val="27"/>
          <w:lang w:eastAsia="ru-RU"/>
        </w:rPr>
        <w:t xml:space="preserve">5 182 190 руб. было выделено на софинансирование программы «Благоустройство дворовых территорий городского округа город Салават Республики Башкортостан» (1,86 % от выделенных ассигнований) </w:t>
      </w:r>
    </w:p>
    <w:p w:rsidR="008656AA" w:rsidRPr="008656AA" w:rsidRDefault="008656AA" w:rsidP="00BD6F29">
      <w:pPr>
        <w:spacing w:after="0" w:line="269" w:lineRule="auto"/>
        <w:ind w:firstLine="709"/>
        <w:jc w:val="both"/>
        <w:rPr>
          <w:rFonts w:ascii="Times New Roman" w:eastAsia="Times New Roman" w:hAnsi="Times New Roman" w:cs="Times New Roman"/>
          <w:sz w:val="27"/>
          <w:szCs w:val="27"/>
          <w:lang w:eastAsia="ru-RU"/>
        </w:rPr>
      </w:pPr>
      <w:r w:rsidRPr="008656AA">
        <w:rPr>
          <w:rFonts w:ascii="Times New Roman" w:eastAsia="Times New Roman" w:hAnsi="Times New Roman" w:cs="Times New Roman"/>
          <w:sz w:val="27"/>
          <w:szCs w:val="27"/>
          <w:lang w:eastAsia="ru-RU"/>
        </w:rPr>
        <w:t>22.12.2021 г. поступила из республиканского бюджета поступила субсидия в размере 4 млн. рублей, тем самым уменьшив размер софинансирования за счет средств местного бюджета.</w:t>
      </w:r>
    </w:p>
    <w:p w:rsidR="008656AA" w:rsidRPr="008656AA" w:rsidRDefault="008656AA" w:rsidP="00BD6F29">
      <w:pPr>
        <w:spacing w:after="0" w:line="269" w:lineRule="auto"/>
        <w:ind w:firstLine="709"/>
        <w:jc w:val="both"/>
        <w:rPr>
          <w:rFonts w:ascii="Times New Roman" w:eastAsia="Times New Roman" w:hAnsi="Times New Roman" w:cs="Times New Roman"/>
          <w:sz w:val="27"/>
          <w:szCs w:val="27"/>
          <w:lang w:eastAsia="ru-RU"/>
        </w:rPr>
      </w:pPr>
      <w:r w:rsidRPr="008656AA">
        <w:rPr>
          <w:rFonts w:ascii="Times New Roman" w:eastAsia="Times New Roman" w:hAnsi="Times New Roman" w:cs="Times New Roman"/>
          <w:sz w:val="27"/>
          <w:szCs w:val="27"/>
          <w:lang w:eastAsia="ru-RU"/>
        </w:rPr>
        <w:t>На реализацию непрограммных мероприятий (пенсия и обслуживание газовых сетей) было выделено 425 260 руб.</w:t>
      </w:r>
    </w:p>
    <w:p w:rsidR="008656AA" w:rsidRPr="008656AA" w:rsidRDefault="008656AA" w:rsidP="00BD6F29">
      <w:pPr>
        <w:spacing w:after="0" w:line="269" w:lineRule="auto"/>
        <w:ind w:firstLine="709"/>
        <w:jc w:val="both"/>
        <w:rPr>
          <w:rFonts w:ascii="Times New Roman" w:eastAsia="Times New Roman" w:hAnsi="Times New Roman" w:cs="Times New Roman"/>
          <w:sz w:val="27"/>
          <w:szCs w:val="27"/>
          <w:lang w:eastAsia="ru-RU"/>
        </w:rPr>
      </w:pPr>
      <w:r w:rsidRPr="008656AA">
        <w:rPr>
          <w:rFonts w:ascii="Times New Roman" w:eastAsia="Times New Roman" w:hAnsi="Times New Roman" w:cs="Times New Roman"/>
          <w:sz w:val="27"/>
          <w:szCs w:val="27"/>
          <w:lang w:eastAsia="ru-RU"/>
        </w:rPr>
        <w:t>Все выделенные средства по данной программе освоены на 100%.</w:t>
      </w:r>
    </w:p>
    <w:p w:rsidR="00944E82" w:rsidRPr="008656AA" w:rsidRDefault="008656AA" w:rsidP="00BD6F29">
      <w:pPr>
        <w:spacing w:after="0" w:line="269" w:lineRule="auto"/>
        <w:ind w:firstLine="709"/>
        <w:jc w:val="both"/>
        <w:rPr>
          <w:rFonts w:ascii="Times New Roman" w:eastAsia="Times New Roman" w:hAnsi="Times New Roman" w:cs="Times New Roman"/>
          <w:b/>
          <w:sz w:val="27"/>
          <w:szCs w:val="27"/>
          <w:lang w:eastAsia="ru-RU"/>
        </w:rPr>
      </w:pPr>
      <w:r w:rsidRPr="008656AA">
        <w:rPr>
          <w:rFonts w:ascii="Times New Roman" w:eastAsia="Times New Roman" w:hAnsi="Times New Roman" w:cs="Times New Roman"/>
          <w:sz w:val="27"/>
          <w:szCs w:val="27"/>
          <w:lang w:eastAsia="ru-RU"/>
        </w:rPr>
        <w:t>В связи с тем, что высвобождение денежных средств произошло в конце года, заключить муниципальные контракты на выполнение дополнительных работ не представилось возможным, поэтому не освоенные денежные средства в размере 8 157 410 руб. были возвращены в бюджет городского округа.</w:t>
      </w:r>
    </w:p>
    <w:p w:rsidR="00A454E6" w:rsidRDefault="00A454E6" w:rsidP="00BD6F29">
      <w:pPr>
        <w:spacing w:after="0" w:line="269" w:lineRule="auto"/>
        <w:jc w:val="both"/>
        <w:rPr>
          <w:rFonts w:ascii="Times New Roman" w:eastAsia="Times New Roman" w:hAnsi="Times New Roman" w:cs="Times New Roman"/>
          <w:b/>
          <w:sz w:val="27"/>
          <w:szCs w:val="27"/>
          <w:u w:val="single"/>
          <w:lang w:eastAsia="ru-RU"/>
        </w:rPr>
      </w:pPr>
    </w:p>
    <w:p w:rsidR="003818A1" w:rsidRPr="008656AA" w:rsidRDefault="003818A1" w:rsidP="00BD6F29">
      <w:pPr>
        <w:spacing w:after="0" w:line="269" w:lineRule="auto"/>
        <w:jc w:val="both"/>
        <w:rPr>
          <w:rFonts w:ascii="Times New Roman" w:eastAsia="Times New Roman" w:hAnsi="Times New Roman" w:cs="Times New Roman"/>
          <w:b/>
          <w:sz w:val="27"/>
          <w:szCs w:val="27"/>
          <w:u w:val="single"/>
          <w:lang w:eastAsia="ru-RU"/>
        </w:rPr>
      </w:pPr>
      <w:r w:rsidRPr="008656AA">
        <w:rPr>
          <w:rFonts w:ascii="Times New Roman" w:eastAsia="Times New Roman" w:hAnsi="Times New Roman" w:cs="Times New Roman"/>
          <w:b/>
          <w:sz w:val="27"/>
          <w:szCs w:val="27"/>
          <w:u w:val="single"/>
          <w:lang w:eastAsia="ru-RU"/>
        </w:rPr>
        <w:t>Председательствующий (</w:t>
      </w:r>
      <w:r w:rsidR="00B26E62" w:rsidRPr="008656AA">
        <w:rPr>
          <w:rFonts w:ascii="Times New Roman" w:eastAsia="Times New Roman" w:hAnsi="Times New Roman" w:cs="Times New Roman"/>
          <w:b/>
          <w:sz w:val="27"/>
          <w:szCs w:val="27"/>
          <w:u w:val="single"/>
          <w:lang w:eastAsia="ru-RU"/>
        </w:rPr>
        <w:t>Соболев А</w:t>
      </w:r>
      <w:r w:rsidRPr="008656AA">
        <w:rPr>
          <w:rFonts w:ascii="Times New Roman" w:eastAsia="Times New Roman" w:hAnsi="Times New Roman" w:cs="Times New Roman"/>
          <w:b/>
          <w:sz w:val="27"/>
          <w:szCs w:val="27"/>
          <w:u w:val="single"/>
          <w:lang w:eastAsia="ru-RU"/>
        </w:rPr>
        <w:t>.</w:t>
      </w:r>
      <w:r w:rsidR="00B26E62" w:rsidRPr="008656AA">
        <w:rPr>
          <w:rFonts w:ascii="Times New Roman" w:eastAsia="Times New Roman" w:hAnsi="Times New Roman" w:cs="Times New Roman"/>
          <w:b/>
          <w:sz w:val="27"/>
          <w:szCs w:val="27"/>
          <w:u w:val="single"/>
          <w:lang w:eastAsia="ru-RU"/>
        </w:rPr>
        <w:t>В</w:t>
      </w:r>
      <w:r w:rsidRPr="008656AA">
        <w:rPr>
          <w:rFonts w:ascii="Times New Roman" w:eastAsia="Times New Roman" w:hAnsi="Times New Roman" w:cs="Times New Roman"/>
          <w:b/>
          <w:sz w:val="27"/>
          <w:szCs w:val="27"/>
          <w:u w:val="single"/>
          <w:lang w:eastAsia="ru-RU"/>
        </w:rPr>
        <w:t>.)</w:t>
      </w:r>
    </w:p>
    <w:p w:rsidR="000E7856" w:rsidRPr="008656AA" w:rsidRDefault="000E7856" w:rsidP="00BD6F29">
      <w:pPr>
        <w:spacing w:after="0" w:line="269" w:lineRule="auto"/>
        <w:jc w:val="both"/>
        <w:rPr>
          <w:rFonts w:ascii="Times New Roman" w:eastAsia="Times New Roman" w:hAnsi="Times New Roman" w:cs="Times New Roman"/>
          <w:sz w:val="27"/>
          <w:szCs w:val="27"/>
          <w:lang w:eastAsia="ru-RU"/>
        </w:rPr>
      </w:pPr>
    </w:p>
    <w:p w:rsidR="003818A1" w:rsidRPr="008656AA" w:rsidRDefault="00B26E62" w:rsidP="00BD6F29">
      <w:pPr>
        <w:spacing w:after="0" w:line="269" w:lineRule="auto"/>
        <w:jc w:val="both"/>
        <w:rPr>
          <w:rFonts w:ascii="Times New Roman" w:eastAsia="Times New Roman" w:hAnsi="Times New Roman" w:cs="Times New Roman"/>
          <w:sz w:val="27"/>
          <w:szCs w:val="27"/>
          <w:lang w:eastAsia="ru-RU"/>
        </w:rPr>
      </w:pPr>
      <w:r w:rsidRPr="008656AA">
        <w:rPr>
          <w:rFonts w:ascii="Times New Roman" w:eastAsia="Times New Roman" w:hAnsi="Times New Roman" w:cs="Times New Roman"/>
          <w:sz w:val="27"/>
          <w:szCs w:val="27"/>
          <w:lang w:eastAsia="ru-RU"/>
        </w:rPr>
        <w:t xml:space="preserve">- </w:t>
      </w:r>
      <w:r w:rsidR="003818A1" w:rsidRPr="008656AA">
        <w:rPr>
          <w:rFonts w:ascii="Times New Roman" w:eastAsia="Times New Roman" w:hAnsi="Times New Roman" w:cs="Times New Roman"/>
          <w:sz w:val="27"/>
          <w:szCs w:val="27"/>
          <w:lang w:eastAsia="ru-RU"/>
        </w:rPr>
        <w:t xml:space="preserve">Спасибо, </w:t>
      </w:r>
      <w:r w:rsidR="00BD6F29">
        <w:rPr>
          <w:rFonts w:ascii="Times New Roman" w:eastAsia="Times New Roman" w:hAnsi="Times New Roman" w:cs="Times New Roman"/>
          <w:sz w:val="27"/>
          <w:szCs w:val="27"/>
          <w:lang w:eastAsia="ru-RU"/>
        </w:rPr>
        <w:t>Юлия Александровна</w:t>
      </w:r>
      <w:r w:rsidR="003818A1" w:rsidRPr="008656AA">
        <w:rPr>
          <w:rFonts w:ascii="Times New Roman" w:eastAsia="Times New Roman" w:hAnsi="Times New Roman" w:cs="Times New Roman"/>
          <w:sz w:val="27"/>
          <w:szCs w:val="27"/>
          <w:lang w:eastAsia="ru-RU"/>
        </w:rPr>
        <w:t>.</w:t>
      </w:r>
    </w:p>
    <w:p w:rsidR="000E7856" w:rsidRPr="008656AA" w:rsidRDefault="000E7856" w:rsidP="00BD6F29">
      <w:pPr>
        <w:spacing w:after="0" w:line="269" w:lineRule="auto"/>
        <w:jc w:val="both"/>
        <w:rPr>
          <w:rFonts w:ascii="Times New Roman" w:eastAsia="Times New Roman" w:hAnsi="Times New Roman" w:cs="Times New Roman"/>
          <w:sz w:val="27"/>
          <w:szCs w:val="27"/>
          <w:lang w:eastAsia="ru-RU"/>
        </w:rPr>
      </w:pPr>
    </w:p>
    <w:p w:rsidR="003818A1" w:rsidRPr="008656AA" w:rsidRDefault="00B26E62" w:rsidP="00BD6F29">
      <w:pPr>
        <w:spacing w:after="0" w:line="269" w:lineRule="auto"/>
        <w:jc w:val="both"/>
        <w:rPr>
          <w:rFonts w:ascii="Times New Roman" w:eastAsia="Times New Roman" w:hAnsi="Times New Roman" w:cs="Times New Roman"/>
          <w:sz w:val="27"/>
          <w:szCs w:val="27"/>
          <w:lang w:eastAsia="ru-RU"/>
        </w:rPr>
      </w:pPr>
      <w:r w:rsidRPr="008656AA">
        <w:rPr>
          <w:rFonts w:ascii="Times New Roman" w:eastAsia="Times New Roman" w:hAnsi="Times New Roman" w:cs="Times New Roman"/>
          <w:sz w:val="27"/>
          <w:szCs w:val="27"/>
          <w:lang w:eastAsia="ru-RU"/>
        </w:rPr>
        <w:t xml:space="preserve">- </w:t>
      </w:r>
      <w:r w:rsidR="003818A1" w:rsidRPr="008656AA">
        <w:rPr>
          <w:rFonts w:ascii="Times New Roman" w:eastAsia="Times New Roman" w:hAnsi="Times New Roman" w:cs="Times New Roman"/>
          <w:sz w:val="27"/>
          <w:szCs w:val="27"/>
          <w:lang w:eastAsia="ru-RU"/>
        </w:rPr>
        <w:t>Какие будут вопросы?</w:t>
      </w:r>
    </w:p>
    <w:p w:rsidR="003818A1" w:rsidRPr="008656AA" w:rsidRDefault="003818A1" w:rsidP="00BD6F29">
      <w:pPr>
        <w:spacing w:after="0" w:line="269" w:lineRule="auto"/>
        <w:ind w:firstLine="709"/>
        <w:jc w:val="both"/>
        <w:rPr>
          <w:rFonts w:ascii="Times New Roman" w:eastAsia="Times New Roman" w:hAnsi="Times New Roman" w:cs="Times New Roman"/>
          <w:b/>
          <w:color w:val="000000" w:themeColor="text1"/>
          <w:sz w:val="27"/>
          <w:szCs w:val="27"/>
          <w:u w:val="single"/>
          <w:lang w:eastAsia="ru-RU"/>
        </w:rPr>
      </w:pPr>
    </w:p>
    <w:p w:rsidR="003818A1" w:rsidRPr="008656AA" w:rsidRDefault="003818A1" w:rsidP="00BD6F29">
      <w:pPr>
        <w:spacing w:after="0" w:line="269" w:lineRule="auto"/>
        <w:jc w:val="center"/>
        <w:rPr>
          <w:rFonts w:ascii="Times New Roman" w:eastAsia="Times New Roman" w:hAnsi="Times New Roman" w:cs="Times New Roman"/>
          <w:b/>
          <w:sz w:val="27"/>
          <w:szCs w:val="27"/>
          <w:lang w:eastAsia="ru-RU"/>
        </w:rPr>
      </w:pPr>
    </w:p>
    <w:p w:rsidR="00FA58EF" w:rsidRDefault="00FA58EF" w:rsidP="00BD6F29">
      <w:pPr>
        <w:spacing w:after="0" w:line="269" w:lineRule="auto"/>
        <w:ind w:firstLine="709"/>
        <w:jc w:val="both"/>
        <w:rPr>
          <w:rFonts w:ascii="Times New Roman" w:eastAsia="Times New Roman" w:hAnsi="Times New Roman" w:cs="Times New Roman"/>
          <w:sz w:val="27"/>
          <w:szCs w:val="27"/>
          <w:lang w:eastAsia="ru-RU"/>
        </w:rPr>
      </w:pPr>
      <w:r w:rsidRPr="008656AA">
        <w:rPr>
          <w:rFonts w:ascii="Times New Roman" w:eastAsia="Times New Roman" w:hAnsi="Times New Roman" w:cs="Times New Roman"/>
          <w:sz w:val="27"/>
          <w:szCs w:val="27"/>
          <w:lang w:eastAsia="ru-RU"/>
        </w:rPr>
        <w:t xml:space="preserve">Слово для озвучивания </w:t>
      </w:r>
      <w:r w:rsidRPr="008656AA">
        <w:rPr>
          <w:rFonts w:ascii="Times New Roman" w:eastAsia="Times New Roman" w:hAnsi="Times New Roman" w:cs="Times New Roman"/>
          <w:b/>
          <w:sz w:val="27"/>
          <w:szCs w:val="27"/>
          <w:u w:val="single"/>
          <w:lang w:eastAsia="ru-RU"/>
        </w:rPr>
        <w:t xml:space="preserve">заключения </w:t>
      </w:r>
      <w:r w:rsidRPr="008656AA">
        <w:rPr>
          <w:rFonts w:ascii="Times New Roman" w:eastAsia="Times New Roman" w:hAnsi="Times New Roman" w:cs="Times New Roman"/>
          <w:sz w:val="27"/>
          <w:szCs w:val="27"/>
          <w:lang w:eastAsia="ru-RU"/>
        </w:rPr>
        <w:t>по проекту решения Совета «Об исполнении бюджета городского округа город Салават</w:t>
      </w:r>
      <w:r w:rsidR="00B26E62" w:rsidRPr="008656AA">
        <w:rPr>
          <w:rFonts w:ascii="Times New Roman" w:eastAsia="Times New Roman" w:hAnsi="Times New Roman" w:cs="Times New Roman"/>
          <w:sz w:val="27"/>
          <w:szCs w:val="27"/>
          <w:lang w:eastAsia="ru-RU"/>
        </w:rPr>
        <w:t xml:space="preserve"> Республики Башкортостан за 202</w:t>
      </w:r>
      <w:r w:rsidR="00BD6F29">
        <w:rPr>
          <w:rFonts w:ascii="Times New Roman" w:eastAsia="Times New Roman" w:hAnsi="Times New Roman" w:cs="Times New Roman"/>
          <w:sz w:val="27"/>
          <w:szCs w:val="27"/>
          <w:lang w:eastAsia="ru-RU"/>
        </w:rPr>
        <w:t>1</w:t>
      </w:r>
      <w:r w:rsidRPr="008656AA">
        <w:rPr>
          <w:rFonts w:ascii="Times New Roman" w:eastAsia="Times New Roman" w:hAnsi="Times New Roman" w:cs="Times New Roman"/>
          <w:sz w:val="27"/>
          <w:szCs w:val="27"/>
          <w:lang w:eastAsia="ru-RU"/>
        </w:rPr>
        <w:t xml:space="preserve"> год» предоставляется </w:t>
      </w:r>
      <w:r w:rsidRPr="008656AA">
        <w:rPr>
          <w:rFonts w:ascii="Times New Roman" w:eastAsia="Times New Roman" w:hAnsi="Times New Roman" w:cs="Times New Roman"/>
          <w:b/>
          <w:sz w:val="27"/>
          <w:szCs w:val="27"/>
          <w:lang w:eastAsia="ru-RU"/>
        </w:rPr>
        <w:t>Кустову Дмитрию Геннадьевичу</w:t>
      </w:r>
      <w:r w:rsidRPr="008656AA">
        <w:rPr>
          <w:rFonts w:ascii="Times New Roman" w:eastAsia="Times New Roman" w:hAnsi="Times New Roman" w:cs="Times New Roman"/>
          <w:sz w:val="27"/>
          <w:szCs w:val="27"/>
          <w:lang w:eastAsia="ru-RU"/>
        </w:rPr>
        <w:t xml:space="preserve"> – председа</w:t>
      </w:r>
      <w:r w:rsidR="00944E82" w:rsidRPr="008656AA">
        <w:rPr>
          <w:rFonts w:ascii="Times New Roman" w:eastAsia="Times New Roman" w:hAnsi="Times New Roman" w:cs="Times New Roman"/>
          <w:sz w:val="27"/>
          <w:szCs w:val="27"/>
          <w:lang w:eastAsia="ru-RU"/>
        </w:rPr>
        <w:t xml:space="preserve">телю Контрольно-счетной палаты </w:t>
      </w:r>
      <w:r w:rsidRPr="008656AA">
        <w:rPr>
          <w:rFonts w:ascii="Times New Roman" w:eastAsia="Times New Roman" w:hAnsi="Times New Roman" w:cs="Times New Roman"/>
          <w:sz w:val="27"/>
          <w:szCs w:val="27"/>
          <w:lang w:eastAsia="ru-RU"/>
        </w:rPr>
        <w:t xml:space="preserve">городского округа город Салават Республики Башкортостан. </w:t>
      </w:r>
    </w:p>
    <w:p w:rsidR="00A454E6" w:rsidRPr="008656AA" w:rsidRDefault="00A454E6" w:rsidP="00BD6F29">
      <w:pPr>
        <w:spacing w:after="0" w:line="269" w:lineRule="auto"/>
        <w:ind w:firstLine="709"/>
        <w:jc w:val="both"/>
        <w:rPr>
          <w:rFonts w:ascii="Times New Roman" w:eastAsia="Times New Roman" w:hAnsi="Times New Roman" w:cs="Times New Roman"/>
          <w:sz w:val="27"/>
          <w:szCs w:val="27"/>
          <w:lang w:eastAsia="ru-RU"/>
        </w:rPr>
      </w:pPr>
    </w:p>
    <w:p w:rsidR="00FA58EF" w:rsidRPr="008656AA" w:rsidRDefault="00FA58EF" w:rsidP="00BD6F29">
      <w:pPr>
        <w:tabs>
          <w:tab w:val="left" w:pos="3135"/>
        </w:tabs>
        <w:spacing w:after="0" w:line="269" w:lineRule="auto"/>
        <w:jc w:val="center"/>
        <w:rPr>
          <w:rFonts w:ascii="Times New Roman" w:eastAsia="Times New Roman" w:hAnsi="Times New Roman" w:cs="Times New Roman"/>
          <w:b/>
          <w:sz w:val="27"/>
          <w:szCs w:val="27"/>
          <w:lang w:eastAsia="ru-RU"/>
        </w:rPr>
      </w:pPr>
      <w:r w:rsidRPr="008656AA">
        <w:rPr>
          <w:rFonts w:ascii="Times New Roman" w:eastAsia="Times New Roman" w:hAnsi="Times New Roman" w:cs="Times New Roman"/>
          <w:b/>
          <w:sz w:val="27"/>
          <w:szCs w:val="27"/>
          <w:lang w:eastAsia="ru-RU"/>
        </w:rPr>
        <w:t>Уважаемые участники публичных слушаний!</w:t>
      </w:r>
    </w:p>
    <w:p w:rsidR="00BD6F29" w:rsidRDefault="00BD6F29" w:rsidP="00BD6F29">
      <w:pPr>
        <w:spacing w:after="0" w:line="269"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соответствии с требованиями ст. 157, 264-4 Бюджетного кодекса РФ, «Положением о бюджетном процессе в городском округе город Салават Республики Башкортостан» Контрольно-счетной палатой городского округа город Салават была проведена внешняя проверка отчета «Об исполнении бюджета городского округа город Салават Республики Башкортостан за 2021 год». </w:t>
      </w:r>
    </w:p>
    <w:p w:rsidR="00BD6F29" w:rsidRDefault="00BD6F29" w:rsidP="00BD6F29">
      <w:pPr>
        <w:spacing w:after="0" w:line="269"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Цели проведения </w:t>
      </w:r>
      <w:r w:rsidR="00C774EF">
        <w:rPr>
          <w:rFonts w:ascii="Times New Roman" w:hAnsi="Times New Roman" w:cs="Times New Roman"/>
          <w:sz w:val="28"/>
          <w:szCs w:val="28"/>
        </w:rPr>
        <w:t>проверки</w:t>
      </w:r>
      <w:r>
        <w:rPr>
          <w:rFonts w:ascii="Times New Roman" w:hAnsi="Times New Roman" w:cs="Times New Roman"/>
          <w:sz w:val="28"/>
          <w:szCs w:val="28"/>
        </w:rPr>
        <w:t xml:space="preserve"> следующие:</w:t>
      </w:r>
    </w:p>
    <w:p w:rsidR="00BD6F29" w:rsidRDefault="00BD6F29" w:rsidP="00BD6F29">
      <w:pPr>
        <w:spacing w:after="0" w:line="269" w:lineRule="auto"/>
        <w:ind w:firstLine="709"/>
        <w:jc w:val="both"/>
        <w:rPr>
          <w:rFonts w:ascii="Times New Roman" w:hAnsi="Times New Roman" w:cs="Times New Roman"/>
          <w:sz w:val="28"/>
          <w:szCs w:val="28"/>
        </w:rPr>
      </w:pPr>
      <w:r>
        <w:rPr>
          <w:rFonts w:ascii="Times New Roman" w:hAnsi="Times New Roman" w:cs="Times New Roman"/>
          <w:sz w:val="28"/>
          <w:szCs w:val="28"/>
        </w:rPr>
        <w:t>- оценить исполнение бюджета требованиям бюджетного кодекса;</w:t>
      </w:r>
    </w:p>
    <w:p w:rsidR="00BD6F29" w:rsidRDefault="00BD6F29" w:rsidP="00BD6F29">
      <w:pPr>
        <w:spacing w:after="0" w:line="269" w:lineRule="auto"/>
        <w:ind w:firstLine="709"/>
        <w:jc w:val="both"/>
        <w:rPr>
          <w:rFonts w:ascii="Times New Roman" w:hAnsi="Times New Roman" w:cs="Times New Roman"/>
          <w:sz w:val="28"/>
          <w:szCs w:val="28"/>
        </w:rPr>
      </w:pPr>
      <w:r>
        <w:rPr>
          <w:rFonts w:ascii="Times New Roman" w:hAnsi="Times New Roman" w:cs="Times New Roman"/>
          <w:sz w:val="28"/>
          <w:szCs w:val="28"/>
        </w:rPr>
        <w:t>- оценить соответствие отчета об исполнении бюджета решениям совета о бюджете городского округа.</w:t>
      </w:r>
    </w:p>
    <w:p w:rsidR="00BD6F29" w:rsidRDefault="00BD6F29" w:rsidP="00BD6F29">
      <w:pPr>
        <w:spacing w:after="0" w:line="269"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проверки установлено следующее:</w:t>
      </w:r>
    </w:p>
    <w:p w:rsidR="00BD6F29" w:rsidRDefault="00BD6F29" w:rsidP="00BD6F29">
      <w:pPr>
        <w:spacing w:after="0" w:line="269" w:lineRule="auto"/>
        <w:ind w:firstLine="709"/>
        <w:jc w:val="both"/>
        <w:rPr>
          <w:rFonts w:ascii="Times New Roman" w:hAnsi="Times New Roman" w:cs="Times New Roman"/>
          <w:sz w:val="28"/>
          <w:szCs w:val="28"/>
        </w:rPr>
      </w:pPr>
      <w:r>
        <w:rPr>
          <w:rFonts w:ascii="Times New Roman" w:hAnsi="Times New Roman" w:cs="Times New Roman"/>
          <w:sz w:val="28"/>
          <w:szCs w:val="28"/>
        </w:rPr>
        <w:t>- Бюджет городского округа город Салават Республики Башкортостан на 2021 год и плановый период 2022 и 2023 годов утвержден Решением Совета городского округа город Салават Республики Башкортостан от  15.12.2020 № 5-4/44 до начала очередного финансового года, т.е. в соответствии с требованиями бюджетного законодательства. Основные характеристики утвержденного бюджета соответствуют требованиям ст. 184-1 Бюджетного кодекса РФ.</w:t>
      </w:r>
    </w:p>
    <w:p w:rsidR="00BD6F29" w:rsidRDefault="00BD6F29" w:rsidP="00BD6F29">
      <w:pPr>
        <w:spacing w:after="0" w:line="269" w:lineRule="auto"/>
        <w:ind w:firstLine="709"/>
        <w:jc w:val="both"/>
        <w:rPr>
          <w:rFonts w:ascii="Times New Roman" w:hAnsi="Times New Roman" w:cs="Times New Roman"/>
          <w:sz w:val="28"/>
          <w:szCs w:val="28"/>
        </w:rPr>
      </w:pPr>
      <w:r>
        <w:rPr>
          <w:rFonts w:ascii="Times New Roman" w:hAnsi="Times New Roman" w:cs="Times New Roman"/>
          <w:sz w:val="28"/>
          <w:szCs w:val="28"/>
        </w:rPr>
        <w:t>- Для проведения внешней проверки Администрацией городского округа город Салават Республики Башкортостан своевременно (до 1 апреля) направлен в Контрольно-счетную палату городского округа город Салават Республики Башкортостан проект решения Совета городского округа город Салават Республики Башкортостан «Об исполнении бюджета городского округа город Салават Республики Башкортостан за 2021 год».</w:t>
      </w:r>
    </w:p>
    <w:p w:rsidR="00BD6F29" w:rsidRDefault="00BD6F29" w:rsidP="00BD6F29">
      <w:pPr>
        <w:spacing w:after="0" w:line="269"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Решением Совета городского округа город Салават Республики Башкортостан от 15.12.2020 № 5-4/44 «О бюджете городского округа город Салават Республики Башкортостан на 2021 год и плановый период 2022 и 2023 годов» бюджет городского округа город Салават Республики Башкортостан на 2021 год утвержден:</w:t>
      </w:r>
    </w:p>
    <w:p w:rsidR="00BD6F29" w:rsidRDefault="00BD6F29" w:rsidP="00BD6F29">
      <w:pPr>
        <w:spacing w:after="0" w:line="269" w:lineRule="auto"/>
        <w:ind w:firstLine="709"/>
        <w:jc w:val="both"/>
        <w:rPr>
          <w:rFonts w:ascii="Times New Roman" w:hAnsi="Times New Roman" w:cs="Times New Roman"/>
          <w:sz w:val="28"/>
          <w:szCs w:val="28"/>
        </w:rPr>
      </w:pPr>
      <w:r>
        <w:rPr>
          <w:rFonts w:ascii="Times New Roman" w:hAnsi="Times New Roman" w:cs="Times New Roman"/>
          <w:sz w:val="28"/>
          <w:szCs w:val="28"/>
        </w:rPr>
        <w:t>- по доходам в сумме – 3 138 674,4тыс. рублей;</w:t>
      </w:r>
    </w:p>
    <w:p w:rsidR="00BD6F29" w:rsidRDefault="00BD6F29" w:rsidP="00BD6F29">
      <w:pPr>
        <w:spacing w:after="0" w:line="269" w:lineRule="auto"/>
        <w:ind w:firstLine="709"/>
        <w:jc w:val="both"/>
        <w:rPr>
          <w:rFonts w:ascii="Times New Roman" w:hAnsi="Times New Roman" w:cs="Times New Roman"/>
          <w:sz w:val="28"/>
          <w:szCs w:val="28"/>
        </w:rPr>
      </w:pPr>
      <w:r>
        <w:rPr>
          <w:rFonts w:ascii="Times New Roman" w:hAnsi="Times New Roman" w:cs="Times New Roman"/>
          <w:sz w:val="28"/>
          <w:szCs w:val="28"/>
        </w:rPr>
        <w:t>- по расходам в сумме – 3 228 674,4тыс. рублей;</w:t>
      </w:r>
    </w:p>
    <w:p w:rsidR="00BD6F29" w:rsidRDefault="00BD6F29" w:rsidP="00BD6F29">
      <w:pPr>
        <w:spacing w:after="0" w:line="269" w:lineRule="auto"/>
        <w:ind w:firstLine="709"/>
        <w:jc w:val="both"/>
        <w:rPr>
          <w:rFonts w:ascii="Times New Roman" w:hAnsi="Times New Roman" w:cs="Times New Roman"/>
          <w:sz w:val="28"/>
          <w:szCs w:val="28"/>
        </w:rPr>
      </w:pPr>
      <w:r>
        <w:rPr>
          <w:rFonts w:ascii="Times New Roman" w:hAnsi="Times New Roman" w:cs="Times New Roman"/>
          <w:sz w:val="28"/>
          <w:szCs w:val="28"/>
        </w:rPr>
        <w:t>- прогнозируемый дефицит бюджета – 90 000,0 тыс. рублей.</w:t>
      </w:r>
    </w:p>
    <w:p w:rsidR="00BD6F29" w:rsidRDefault="00BD6F29" w:rsidP="00BD6F29">
      <w:pPr>
        <w:spacing w:after="0" w:line="269" w:lineRule="auto"/>
        <w:ind w:firstLine="709"/>
        <w:jc w:val="both"/>
        <w:rPr>
          <w:rFonts w:ascii="Times New Roman" w:hAnsi="Times New Roman" w:cs="Times New Roman"/>
          <w:sz w:val="28"/>
          <w:szCs w:val="28"/>
        </w:rPr>
      </w:pPr>
      <w:r>
        <w:rPr>
          <w:rFonts w:ascii="Times New Roman" w:hAnsi="Times New Roman" w:cs="Times New Roman"/>
          <w:sz w:val="28"/>
          <w:szCs w:val="28"/>
        </w:rPr>
        <w:t>- в ходе исполнения бюджета в решение о бюджете городского округа город Салават Республики Башкортостан 4 (в 2020 – 9) раз вносились изменения и дополнения, которые были оформлены отдельными решениями Совета, что было связано:</w:t>
      </w:r>
    </w:p>
    <w:p w:rsidR="00BD6F29" w:rsidRDefault="00BD6F29" w:rsidP="00BD6F29">
      <w:pPr>
        <w:spacing w:after="0" w:line="269" w:lineRule="auto"/>
        <w:ind w:firstLine="709"/>
        <w:jc w:val="both"/>
        <w:rPr>
          <w:rFonts w:ascii="Times New Roman" w:hAnsi="Times New Roman" w:cs="Times New Roman"/>
          <w:sz w:val="28"/>
          <w:szCs w:val="28"/>
        </w:rPr>
      </w:pPr>
      <w:r>
        <w:rPr>
          <w:rFonts w:ascii="Times New Roman" w:hAnsi="Times New Roman" w:cs="Times New Roman"/>
          <w:sz w:val="28"/>
          <w:szCs w:val="28"/>
        </w:rPr>
        <w:t>- с необходимостью отражения в доходной и расходной части городского бюджета полученных безвозмездных поступлений;</w:t>
      </w:r>
    </w:p>
    <w:p w:rsidR="00BD6F29" w:rsidRDefault="00BD6F29" w:rsidP="00BD6F29">
      <w:pPr>
        <w:spacing w:after="0" w:line="269" w:lineRule="auto"/>
        <w:ind w:firstLine="709"/>
        <w:jc w:val="both"/>
        <w:rPr>
          <w:rFonts w:ascii="Times New Roman" w:hAnsi="Times New Roman" w:cs="Times New Roman"/>
          <w:sz w:val="28"/>
          <w:szCs w:val="28"/>
        </w:rPr>
      </w:pPr>
      <w:r>
        <w:rPr>
          <w:rFonts w:ascii="Times New Roman" w:hAnsi="Times New Roman" w:cs="Times New Roman"/>
          <w:sz w:val="28"/>
          <w:szCs w:val="28"/>
        </w:rPr>
        <w:t>- с поступлением в отчетном периоде собственных доходов в объемах, отличных от показателей, которые были ранее запланированы;</w:t>
      </w:r>
    </w:p>
    <w:p w:rsidR="00BD6F29" w:rsidRDefault="00BD6F29" w:rsidP="00BD6F29">
      <w:pPr>
        <w:spacing w:after="0" w:line="269"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с выделением дополнительных бюджетных ассигнований по получателям бюджетных средств, в связи с уточнением расходных обязательств городского бюджета в ходе его исполнения.</w:t>
      </w:r>
    </w:p>
    <w:p w:rsidR="00BD6F29" w:rsidRDefault="00BD6F29" w:rsidP="00BD6F29">
      <w:pPr>
        <w:pStyle w:val="aa"/>
        <w:spacing w:after="0" w:line="269" w:lineRule="auto"/>
        <w:ind w:firstLine="709"/>
        <w:contextualSpacing/>
        <w:jc w:val="both"/>
        <w:rPr>
          <w:rFonts w:ascii="Times New Roman" w:hAnsi="Times New Roman"/>
          <w:color w:val="auto"/>
          <w:sz w:val="28"/>
          <w:szCs w:val="28"/>
        </w:rPr>
      </w:pPr>
      <w:r>
        <w:rPr>
          <w:rFonts w:ascii="Times New Roman" w:hAnsi="Times New Roman"/>
          <w:color w:val="auto"/>
          <w:sz w:val="28"/>
          <w:szCs w:val="28"/>
        </w:rPr>
        <w:t xml:space="preserve">- в процессе исполнения доходная и расходная части бюджета уточнены в сторону увеличения, в результате бюджет городского округа город Салават Республики Башкортостан утвержден по доходам в сумме </w:t>
      </w:r>
    </w:p>
    <w:p w:rsidR="00BD6F29" w:rsidRDefault="00BD6F29" w:rsidP="00BD6F29">
      <w:pPr>
        <w:spacing w:after="0" w:line="269"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объем доходов увеличился до 3 590 217,1 тыс. рублей или на 451542,7 тыс. рублей или на 12,9 %;</w:t>
      </w:r>
    </w:p>
    <w:p w:rsidR="00BD6F29" w:rsidRDefault="00BD6F29" w:rsidP="00BD6F29">
      <w:pPr>
        <w:spacing w:after="0" w:line="269"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объем расходной части бюджета городского округа увеличился до 3689687,7 тыс. рублей или на 461013,3 тыс. рублей или на 12,5 %;</w:t>
      </w:r>
    </w:p>
    <w:p w:rsidR="00BD6F29" w:rsidRDefault="00BD6F29" w:rsidP="00BD6F29">
      <w:pPr>
        <w:spacing w:after="0" w:line="269"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дефицит бюджета городского округа увеличился до 99470,6 тыс. рублей или на 9470,6 тыс. рублей или на 9,5 %.</w:t>
      </w:r>
    </w:p>
    <w:p w:rsidR="00BD6F29" w:rsidRDefault="00BD6F29" w:rsidP="00BD6F29">
      <w:pPr>
        <w:spacing w:after="0" w:line="269" w:lineRule="auto"/>
        <w:ind w:firstLine="709"/>
        <w:jc w:val="both"/>
        <w:rPr>
          <w:rFonts w:ascii="Times New Roman" w:hAnsi="Times New Roman" w:cs="Times New Roman"/>
          <w:sz w:val="28"/>
          <w:szCs w:val="28"/>
        </w:rPr>
      </w:pPr>
      <w:r>
        <w:rPr>
          <w:rFonts w:ascii="Times New Roman" w:hAnsi="Times New Roman" w:cs="Times New Roman"/>
          <w:sz w:val="28"/>
          <w:szCs w:val="28"/>
        </w:rPr>
        <w:t>- Согласно отчетным данным бюджет по доходам исполнен в размере 3555249,4 тыс. рублей или 99,0% к уточненным назначениям, по расходам исполнение составило 3601354,4 тыс. рублей или 97,6%, дефицит бюджета составил 46105,0 тыс. рублей или 46,4%.</w:t>
      </w:r>
    </w:p>
    <w:p w:rsidR="00BD6F29" w:rsidRDefault="00BD6F29" w:rsidP="00BD6F29">
      <w:pPr>
        <w:spacing w:after="0" w:line="269" w:lineRule="auto"/>
        <w:ind w:firstLine="709"/>
        <w:jc w:val="both"/>
        <w:rPr>
          <w:rFonts w:ascii="Times New Roman" w:hAnsi="Times New Roman" w:cs="Times New Roman"/>
          <w:sz w:val="28"/>
          <w:szCs w:val="28"/>
        </w:rPr>
      </w:pPr>
      <w:r>
        <w:rPr>
          <w:rFonts w:ascii="Times New Roman" w:hAnsi="Times New Roman" w:cs="Times New Roman"/>
          <w:sz w:val="28"/>
          <w:szCs w:val="28"/>
        </w:rPr>
        <w:t>- Решением Совета городского округа город Салават прогнозируемый дефицит бюджета установлен в размере 99470,6 тыс. рублей. По данным отчета об исполнении бюджета за 2021 год бюджет исполнен с дефицитом 46105,0 тыс. рублей. Дефицит бюджета и источники его финансирования соответствуют требованиям статьи 92.1 и 96 Бюджетного кодекса Российской Федерации.</w:t>
      </w:r>
      <w:r>
        <w:rPr>
          <w:rFonts w:ascii="Times New Roman" w:hAnsi="Times New Roman" w:cs="Times New Roman"/>
          <w:i/>
          <w:sz w:val="28"/>
          <w:szCs w:val="28"/>
        </w:rPr>
        <w:t xml:space="preserve"> </w:t>
      </w:r>
    </w:p>
    <w:p w:rsidR="00BD6F29" w:rsidRDefault="00BD6F29" w:rsidP="00BD6F29">
      <w:pPr>
        <w:spacing w:after="0" w:line="269" w:lineRule="auto"/>
        <w:ind w:firstLine="709"/>
        <w:jc w:val="both"/>
        <w:rPr>
          <w:rFonts w:ascii="Times New Roman" w:hAnsi="Times New Roman" w:cs="Times New Roman"/>
          <w:sz w:val="28"/>
          <w:szCs w:val="28"/>
        </w:rPr>
      </w:pPr>
      <w:r>
        <w:rPr>
          <w:rFonts w:ascii="Times New Roman" w:hAnsi="Times New Roman" w:cs="Times New Roman"/>
          <w:sz w:val="28"/>
          <w:szCs w:val="28"/>
        </w:rPr>
        <w:t>- Решением Совета городского округа город Салават Республики» верхний предел муниципального долга по состоянию на 01.01.22 утвержден в размере 220 000,0 тыс. руб. Фактически по состоянию на 01.01.22 размер муниципального долга составил 220 000,0 тыс. рублей. За 2021 год размер муниципального долга не изменился. Размер муниципального долга не превышает предельные размеры, установленные ст. 107 Бюджетного кодекса РФ.</w:t>
      </w:r>
    </w:p>
    <w:p w:rsidR="00BD6F29" w:rsidRDefault="00BD6F29" w:rsidP="00BD6F29">
      <w:pPr>
        <w:spacing w:after="0" w:line="269" w:lineRule="auto"/>
        <w:ind w:firstLine="709"/>
        <w:jc w:val="both"/>
        <w:rPr>
          <w:rFonts w:ascii="Times New Roman" w:hAnsi="Times New Roman" w:cs="Times New Roman"/>
          <w:sz w:val="28"/>
          <w:szCs w:val="28"/>
        </w:rPr>
      </w:pPr>
      <w:r>
        <w:rPr>
          <w:rFonts w:ascii="Times New Roman" w:hAnsi="Times New Roman" w:cs="Times New Roman"/>
          <w:sz w:val="28"/>
          <w:szCs w:val="28"/>
        </w:rPr>
        <w:t>- Сумма бюджетных средств, направленных на обслуживание муниципального долга в 2021 году, составила 8 919,0 тыс. рублей или 0,2 % расходов бюджета (для справки - в 2020 году расходы составляли 7170,6 тыс. рублей). Размер расходов на обслуживание муниципального долга не превышает предельные размеры, установленные ст. 111 Бюджетного кодекса РФ.</w:t>
      </w:r>
    </w:p>
    <w:p w:rsidR="00BD6F29" w:rsidRDefault="00BD6F29" w:rsidP="00BD6F29">
      <w:pPr>
        <w:spacing w:after="0" w:line="269"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проверки отчета об исполнении бюджета была проведена внешняя проверка бюджетной отчетности главных администраторов:</w:t>
      </w:r>
    </w:p>
    <w:p w:rsidR="00BD6F29" w:rsidRDefault="00BD6F29" w:rsidP="00BD6F29">
      <w:pPr>
        <w:spacing w:after="0" w:line="269" w:lineRule="auto"/>
        <w:ind w:firstLine="709"/>
        <w:jc w:val="both"/>
        <w:rPr>
          <w:rFonts w:ascii="Times New Roman" w:hAnsi="Times New Roman" w:cs="Times New Roman"/>
          <w:sz w:val="28"/>
          <w:szCs w:val="28"/>
        </w:rPr>
      </w:pPr>
      <w:r>
        <w:rPr>
          <w:rFonts w:ascii="Times New Roman" w:hAnsi="Times New Roman" w:cs="Times New Roman"/>
          <w:sz w:val="28"/>
          <w:szCs w:val="28"/>
        </w:rPr>
        <w:t>- отдела культуры Администрации городского округа город Салават Республики Башкортостан;</w:t>
      </w:r>
    </w:p>
    <w:p w:rsidR="00BD6F29" w:rsidRDefault="00BD6F29" w:rsidP="00BD6F29">
      <w:pPr>
        <w:spacing w:after="0" w:line="269"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комитета по делам молодежи Администрации городского округа город Салават Республики Башкортостан;</w:t>
      </w:r>
    </w:p>
    <w:p w:rsidR="00BD6F29" w:rsidRDefault="00BD6F29" w:rsidP="00BD6F29">
      <w:pPr>
        <w:spacing w:after="0" w:line="269" w:lineRule="auto"/>
        <w:ind w:firstLine="709"/>
        <w:jc w:val="both"/>
        <w:rPr>
          <w:rFonts w:ascii="Times New Roman" w:hAnsi="Times New Roman" w:cs="Times New Roman"/>
          <w:sz w:val="28"/>
          <w:szCs w:val="28"/>
        </w:rPr>
      </w:pPr>
      <w:r>
        <w:rPr>
          <w:rFonts w:ascii="Times New Roman" w:hAnsi="Times New Roman" w:cs="Times New Roman"/>
          <w:sz w:val="28"/>
          <w:szCs w:val="28"/>
        </w:rPr>
        <w:t>- правового управления Администрации городского округа город Салават Республики Башкортостан;</w:t>
      </w:r>
    </w:p>
    <w:p w:rsidR="00BD6F29" w:rsidRDefault="00BD6F29" w:rsidP="00BD6F29">
      <w:pPr>
        <w:spacing w:after="0" w:line="269" w:lineRule="auto"/>
        <w:ind w:firstLine="709"/>
        <w:jc w:val="both"/>
        <w:rPr>
          <w:rFonts w:ascii="Times New Roman" w:hAnsi="Times New Roman" w:cs="Times New Roman"/>
          <w:sz w:val="28"/>
          <w:szCs w:val="28"/>
        </w:rPr>
      </w:pPr>
      <w:r>
        <w:rPr>
          <w:rFonts w:ascii="Times New Roman" w:hAnsi="Times New Roman" w:cs="Times New Roman"/>
          <w:sz w:val="28"/>
          <w:szCs w:val="28"/>
        </w:rPr>
        <w:t>- Управление образования Администрации городского округа город Салават Республики Башкортостан.</w:t>
      </w:r>
    </w:p>
    <w:p w:rsidR="00BD6F29" w:rsidRDefault="00BD6F29" w:rsidP="00BD6F29">
      <w:pPr>
        <w:spacing w:after="0" w:line="269" w:lineRule="auto"/>
        <w:ind w:firstLine="709"/>
        <w:jc w:val="both"/>
        <w:rPr>
          <w:rFonts w:ascii="Times New Roman" w:hAnsi="Times New Roman" w:cs="Times New Roman"/>
          <w:sz w:val="28"/>
          <w:szCs w:val="28"/>
        </w:rPr>
      </w:pPr>
      <w:r>
        <w:rPr>
          <w:rFonts w:ascii="Times New Roman" w:hAnsi="Times New Roman" w:cs="Times New Roman"/>
          <w:sz w:val="28"/>
          <w:szCs w:val="28"/>
        </w:rPr>
        <w:t>- показатели годовой бюджетной отчётности главных администраторов бюджетных средств соответствуют данным отчёта об исполнении городского бюджета за 2021 год.</w:t>
      </w:r>
    </w:p>
    <w:p w:rsidR="00BD6F29" w:rsidRDefault="00BD6F29" w:rsidP="00BD6F29">
      <w:pPr>
        <w:spacing w:after="0" w:line="269"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внешней проверки можно сказать, что</w:t>
      </w:r>
    </w:p>
    <w:p w:rsidR="00BD6F29" w:rsidRDefault="00BD6F29" w:rsidP="00BD6F29">
      <w:pPr>
        <w:spacing w:after="0" w:line="269" w:lineRule="auto"/>
        <w:ind w:firstLine="709"/>
        <w:jc w:val="both"/>
        <w:rPr>
          <w:rFonts w:ascii="Times New Roman" w:hAnsi="Times New Roman" w:cs="Times New Roman"/>
          <w:sz w:val="28"/>
          <w:szCs w:val="28"/>
        </w:rPr>
      </w:pPr>
      <w:r>
        <w:rPr>
          <w:rFonts w:ascii="Times New Roman" w:hAnsi="Times New Roman" w:cs="Times New Roman"/>
          <w:sz w:val="28"/>
          <w:szCs w:val="28"/>
        </w:rPr>
        <w:t>- исполнение бюджета городского округа город Салават Республики Башкортостан за 2021 год осуществлялось в соответствии с требованиями Бюджетного Кодекса Российской Федерации и решением Совета городского округа город Салават Республики Башкортостан от 15.12.2020 № 5-4/44 «О бюджете городского округа город Салават Республики Башкортостан на 2021 год и плановый период 2022 и 2023</w:t>
      </w:r>
      <w:r w:rsidR="00C774EF">
        <w:rPr>
          <w:rFonts w:ascii="Times New Roman" w:hAnsi="Times New Roman" w:cs="Times New Roman"/>
          <w:sz w:val="28"/>
          <w:szCs w:val="28"/>
        </w:rPr>
        <w:t xml:space="preserve"> </w:t>
      </w:r>
      <w:r>
        <w:rPr>
          <w:rFonts w:ascii="Times New Roman" w:hAnsi="Times New Roman" w:cs="Times New Roman"/>
          <w:sz w:val="28"/>
          <w:szCs w:val="28"/>
        </w:rPr>
        <w:t>годов»;</w:t>
      </w:r>
    </w:p>
    <w:p w:rsidR="00BD6F29" w:rsidRDefault="00BD6F29" w:rsidP="00BD6F29">
      <w:pPr>
        <w:spacing w:after="0" w:line="269" w:lineRule="auto"/>
        <w:ind w:firstLine="709"/>
        <w:jc w:val="both"/>
      </w:pPr>
      <w:r>
        <w:rPr>
          <w:rFonts w:ascii="Times New Roman" w:hAnsi="Times New Roman" w:cs="Times New Roman"/>
          <w:sz w:val="28"/>
          <w:szCs w:val="28"/>
        </w:rPr>
        <w:t>- показатели Отчета об исполнении бюджета, представленного в форме проекта Решения Совета городского округа город Салават Республики Башкортостан, как по доходам, так и по расходам и источникам финансирования дефицита бюджета, подлежащие утверждению, соответствуют итоговым суммам поступлений доходов и выбытий из бюджета за 2021 год;</w:t>
      </w:r>
      <w:r>
        <w:t xml:space="preserve"> </w:t>
      </w:r>
    </w:p>
    <w:p w:rsidR="00BD6F29" w:rsidRDefault="00BD6F29" w:rsidP="00BD6F29">
      <w:pPr>
        <w:spacing w:after="0" w:line="269" w:lineRule="auto"/>
        <w:ind w:firstLine="709"/>
        <w:jc w:val="both"/>
        <w:rPr>
          <w:rFonts w:ascii="Times New Roman" w:hAnsi="Times New Roman" w:cs="Times New Roman"/>
          <w:sz w:val="28"/>
          <w:szCs w:val="28"/>
        </w:rPr>
      </w:pPr>
      <w:r>
        <w:rPr>
          <w:rFonts w:ascii="Times New Roman" w:hAnsi="Times New Roman" w:cs="Times New Roman"/>
          <w:sz w:val="28"/>
          <w:szCs w:val="28"/>
        </w:rPr>
        <w:t>- в ходе внешней проверки годовой бюджетной отчётности главных администраторов бюджетных средств и консолидированной бюджетной отчетности выявлены нарушения ведения бюджетного (бухгалтерского) учета, в том числе грубые нарушения, свидетельствующие о недостаточной степени достоверности бюджетной отчетности, данные факты свидетельствуют о ненадлежащем осуществлении внутреннего финансового контроля некоторыми главными администраторами бюджетных средств.</w:t>
      </w:r>
    </w:p>
    <w:p w:rsidR="00BD6F29" w:rsidRDefault="00BD6F29" w:rsidP="00BD6F29">
      <w:pPr>
        <w:spacing w:after="0" w:line="269"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внешней проверки Отчета об исполнении бюджета городского округа город Салават Республики Башкортостан за 2021 год, Контрольно-счетной палатой подготовлен соответствующий подробный отчет который направлен в Совет городского округа город Салават Республики Башкортостан для рассмотрения.</w:t>
      </w:r>
    </w:p>
    <w:p w:rsidR="00B26E62" w:rsidRPr="008656AA" w:rsidRDefault="00B26E62" w:rsidP="00BD6F29">
      <w:pPr>
        <w:spacing w:after="0" w:line="269" w:lineRule="auto"/>
        <w:ind w:firstLine="709"/>
        <w:jc w:val="both"/>
        <w:rPr>
          <w:rFonts w:ascii="Times New Roman" w:eastAsia="Times New Roman" w:hAnsi="Times New Roman" w:cs="Times New Roman"/>
          <w:b/>
          <w:sz w:val="27"/>
          <w:szCs w:val="27"/>
          <w:u w:val="single"/>
          <w:lang w:eastAsia="ru-RU"/>
        </w:rPr>
      </w:pPr>
    </w:p>
    <w:p w:rsidR="00B26E62" w:rsidRPr="008656AA" w:rsidRDefault="00B26E62" w:rsidP="00BD6F29">
      <w:pPr>
        <w:spacing w:after="0" w:line="269" w:lineRule="auto"/>
        <w:ind w:firstLine="709"/>
        <w:jc w:val="both"/>
        <w:rPr>
          <w:rFonts w:ascii="Times New Roman" w:eastAsia="Times New Roman" w:hAnsi="Times New Roman" w:cs="Times New Roman"/>
          <w:b/>
          <w:sz w:val="27"/>
          <w:szCs w:val="27"/>
          <w:u w:val="single"/>
          <w:lang w:eastAsia="ru-RU"/>
        </w:rPr>
      </w:pPr>
    </w:p>
    <w:p w:rsidR="00420404" w:rsidRPr="008656AA" w:rsidRDefault="00420404" w:rsidP="00BD6F29">
      <w:pPr>
        <w:spacing w:after="0" w:line="269" w:lineRule="auto"/>
        <w:jc w:val="both"/>
        <w:rPr>
          <w:rFonts w:ascii="Times New Roman" w:eastAsia="Times New Roman" w:hAnsi="Times New Roman" w:cs="Times New Roman"/>
          <w:b/>
          <w:sz w:val="27"/>
          <w:szCs w:val="27"/>
          <w:u w:val="single"/>
          <w:lang w:eastAsia="ru-RU"/>
        </w:rPr>
      </w:pPr>
      <w:r w:rsidRPr="008656AA">
        <w:rPr>
          <w:rFonts w:ascii="Times New Roman" w:eastAsia="Times New Roman" w:hAnsi="Times New Roman" w:cs="Times New Roman"/>
          <w:b/>
          <w:sz w:val="27"/>
          <w:szCs w:val="27"/>
          <w:u w:val="single"/>
          <w:lang w:eastAsia="ru-RU"/>
        </w:rPr>
        <w:t>Председательствующий (</w:t>
      </w:r>
      <w:r w:rsidR="00B26E62" w:rsidRPr="008656AA">
        <w:rPr>
          <w:rFonts w:ascii="Times New Roman" w:eastAsia="Times New Roman" w:hAnsi="Times New Roman" w:cs="Times New Roman"/>
          <w:b/>
          <w:sz w:val="27"/>
          <w:szCs w:val="27"/>
          <w:u w:val="single"/>
          <w:lang w:eastAsia="ru-RU"/>
        </w:rPr>
        <w:t>Соболев А.В</w:t>
      </w:r>
      <w:r w:rsidRPr="008656AA">
        <w:rPr>
          <w:rFonts w:ascii="Times New Roman" w:eastAsia="Times New Roman" w:hAnsi="Times New Roman" w:cs="Times New Roman"/>
          <w:b/>
          <w:sz w:val="27"/>
          <w:szCs w:val="27"/>
          <w:u w:val="single"/>
          <w:lang w:eastAsia="ru-RU"/>
        </w:rPr>
        <w:t>.)</w:t>
      </w:r>
    </w:p>
    <w:p w:rsidR="000E7856" w:rsidRPr="008656AA" w:rsidRDefault="000E7856" w:rsidP="00BD6F29">
      <w:pPr>
        <w:spacing w:after="0" w:line="269" w:lineRule="auto"/>
        <w:jc w:val="both"/>
        <w:rPr>
          <w:rFonts w:ascii="Times New Roman" w:eastAsia="Times New Roman" w:hAnsi="Times New Roman" w:cs="Times New Roman"/>
          <w:sz w:val="27"/>
          <w:szCs w:val="27"/>
          <w:lang w:eastAsia="ru-RU"/>
        </w:rPr>
      </w:pPr>
    </w:p>
    <w:p w:rsidR="00FA58EF" w:rsidRPr="008656AA" w:rsidRDefault="00B26E62" w:rsidP="00BD6F29">
      <w:pPr>
        <w:spacing w:after="0" w:line="269" w:lineRule="auto"/>
        <w:jc w:val="both"/>
        <w:rPr>
          <w:rFonts w:ascii="Times New Roman" w:eastAsia="Times New Roman" w:hAnsi="Times New Roman" w:cs="Times New Roman"/>
          <w:sz w:val="27"/>
          <w:szCs w:val="27"/>
          <w:lang w:eastAsia="ru-RU"/>
        </w:rPr>
      </w:pPr>
      <w:r w:rsidRPr="008656AA">
        <w:rPr>
          <w:rFonts w:ascii="Times New Roman" w:eastAsia="Times New Roman" w:hAnsi="Times New Roman" w:cs="Times New Roman"/>
          <w:sz w:val="27"/>
          <w:szCs w:val="27"/>
          <w:lang w:eastAsia="ru-RU"/>
        </w:rPr>
        <w:t xml:space="preserve">- </w:t>
      </w:r>
      <w:r w:rsidR="00FA58EF" w:rsidRPr="008656AA">
        <w:rPr>
          <w:rFonts w:ascii="Times New Roman" w:eastAsia="Times New Roman" w:hAnsi="Times New Roman" w:cs="Times New Roman"/>
          <w:sz w:val="27"/>
          <w:szCs w:val="27"/>
          <w:lang w:eastAsia="ru-RU"/>
        </w:rPr>
        <w:t>Какие будут вопросы?</w:t>
      </w:r>
    </w:p>
    <w:p w:rsidR="000E7856" w:rsidRPr="008656AA" w:rsidRDefault="000E7856" w:rsidP="00BD6F29">
      <w:pPr>
        <w:spacing w:after="0" w:line="269" w:lineRule="auto"/>
        <w:jc w:val="both"/>
        <w:rPr>
          <w:rFonts w:ascii="Times New Roman" w:eastAsia="Times New Roman" w:hAnsi="Times New Roman" w:cs="Times New Roman"/>
          <w:sz w:val="27"/>
          <w:szCs w:val="27"/>
          <w:lang w:eastAsia="ru-RU"/>
        </w:rPr>
      </w:pPr>
    </w:p>
    <w:p w:rsidR="00FA58EF" w:rsidRPr="008656AA" w:rsidRDefault="00B26E62" w:rsidP="00BD6F29">
      <w:pPr>
        <w:spacing w:after="0" w:line="269" w:lineRule="auto"/>
        <w:jc w:val="both"/>
        <w:rPr>
          <w:rFonts w:ascii="Times New Roman" w:eastAsia="Times New Roman" w:hAnsi="Times New Roman" w:cs="Times New Roman"/>
          <w:sz w:val="27"/>
          <w:szCs w:val="27"/>
          <w:lang w:eastAsia="ru-RU"/>
        </w:rPr>
      </w:pPr>
      <w:r w:rsidRPr="008656AA">
        <w:rPr>
          <w:rFonts w:ascii="Times New Roman" w:eastAsia="Times New Roman" w:hAnsi="Times New Roman" w:cs="Times New Roman"/>
          <w:sz w:val="27"/>
          <w:szCs w:val="27"/>
          <w:lang w:eastAsia="ru-RU"/>
        </w:rPr>
        <w:lastRenderedPageBreak/>
        <w:t xml:space="preserve">- </w:t>
      </w:r>
      <w:r w:rsidR="00FA58EF" w:rsidRPr="008656AA">
        <w:rPr>
          <w:rFonts w:ascii="Times New Roman" w:eastAsia="Times New Roman" w:hAnsi="Times New Roman" w:cs="Times New Roman"/>
          <w:sz w:val="27"/>
          <w:szCs w:val="27"/>
          <w:lang w:eastAsia="ru-RU"/>
        </w:rPr>
        <w:t>Спасибо, Дмитрий Геннадьевич.</w:t>
      </w:r>
    </w:p>
    <w:p w:rsidR="000E7856" w:rsidRPr="008656AA" w:rsidRDefault="000E7856" w:rsidP="00BD6F29">
      <w:pPr>
        <w:spacing w:after="0" w:line="269" w:lineRule="auto"/>
        <w:jc w:val="both"/>
        <w:rPr>
          <w:rFonts w:ascii="Times New Roman" w:eastAsia="Times New Roman" w:hAnsi="Times New Roman" w:cs="Times New Roman"/>
          <w:sz w:val="27"/>
          <w:szCs w:val="27"/>
          <w:lang w:eastAsia="ru-RU"/>
        </w:rPr>
      </w:pPr>
    </w:p>
    <w:p w:rsidR="00253E90" w:rsidRDefault="00253E90" w:rsidP="00BD6F29">
      <w:pPr>
        <w:spacing w:after="0" w:line="269" w:lineRule="auto"/>
        <w:ind w:firstLine="709"/>
        <w:jc w:val="both"/>
        <w:rPr>
          <w:rFonts w:ascii="Times New Roman" w:eastAsia="Times New Roman" w:hAnsi="Times New Roman" w:cs="Times New Roman"/>
          <w:sz w:val="27"/>
          <w:szCs w:val="27"/>
          <w:lang w:eastAsia="ru-RU"/>
        </w:rPr>
      </w:pPr>
      <w:r w:rsidRPr="008656AA">
        <w:rPr>
          <w:rFonts w:ascii="Times New Roman" w:eastAsia="Times New Roman" w:hAnsi="Times New Roman" w:cs="Times New Roman"/>
          <w:sz w:val="27"/>
          <w:szCs w:val="27"/>
          <w:lang w:eastAsia="ru-RU"/>
        </w:rPr>
        <w:t>Как было сказано ранее, в комиссию по публичным слушаниям заявок от жителей города не поступало, соответственно нет выступающих</w:t>
      </w:r>
      <w:r w:rsidRPr="008656AA">
        <w:rPr>
          <w:rFonts w:ascii="Times New Roman" w:eastAsia="Times New Roman" w:hAnsi="Times New Roman" w:cs="Times New Roman"/>
          <w:b/>
          <w:sz w:val="27"/>
          <w:szCs w:val="27"/>
          <w:lang w:eastAsia="ru-RU"/>
        </w:rPr>
        <w:t>.</w:t>
      </w:r>
    </w:p>
    <w:p w:rsidR="00BD6F29" w:rsidRPr="00BD6F29" w:rsidRDefault="00BD6F29" w:rsidP="00BD6F29">
      <w:pPr>
        <w:spacing w:after="0" w:line="269" w:lineRule="auto"/>
        <w:ind w:firstLine="709"/>
        <w:jc w:val="both"/>
        <w:rPr>
          <w:rFonts w:ascii="Times New Roman" w:eastAsia="Times New Roman" w:hAnsi="Times New Roman" w:cs="Times New Roman"/>
          <w:sz w:val="27"/>
          <w:szCs w:val="27"/>
          <w:lang w:eastAsia="ru-RU"/>
        </w:rPr>
      </w:pPr>
    </w:p>
    <w:p w:rsidR="00253E90" w:rsidRPr="008656AA" w:rsidRDefault="00253E90" w:rsidP="00BD6F29">
      <w:pPr>
        <w:spacing w:after="0" w:line="269" w:lineRule="auto"/>
        <w:ind w:firstLine="708"/>
        <w:jc w:val="center"/>
        <w:rPr>
          <w:rFonts w:ascii="Times New Roman" w:eastAsia="Times New Roman" w:hAnsi="Times New Roman" w:cs="Times New Roman"/>
          <w:b/>
          <w:sz w:val="27"/>
          <w:szCs w:val="27"/>
          <w:lang w:eastAsia="ru-RU"/>
        </w:rPr>
      </w:pPr>
      <w:r w:rsidRPr="008656AA">
        <w:rPr>
          <w:rFonts w:ascii="Times New Roman" w:eastAsia="Times New Roman" w:hAnsi="Times New Roman" w:cs="Times New Roman"/>
          <w:b/>
          <w:sz w:val="27"/>
          <w:szCs w:val="27"/>
          <w:lang w:eastAsia="ru-RU"/>
        </w:rPr>
        <w:t>Уважаемые участники слушаний!</w:t>
      </w:r>
    </w:p>
    <w:p w:rsidR="00253E90" w:rsidRPr="008656AA" w:rsidRDefault="00253E90" w:rsidP="00BD6F29">
      <w:pPr>
        <w:spacing w:after="0" w:line="269" w:lineRule="auto"/>
        <w:jc w:val="both"/>
        <w:rPr>
          <w:rFonts w:ascii="Times New Roman" w:eastAsia="Times New Roman" w:hAnsi="Times New Roman" w:cs="Times New Roman"/>
          <w:b/>
          <w:sz w:val="27"/>
          <w:szCs w:val="27"/>
          <w:lang w:eastAsia="ru-RU"/>
        </w:rPr>
      </w:pPr>
    </w:p>
    <w:p w:rsidR="00253E90" w:rsidRPr="008656AA" w:rsidRDefault="00253E90" w:rsidP="00BD6F29">
      <w:pPr>
        <w:spacing w:after="0" w:line="269" w:lineRule="auto"/>
        <w:ind w:firstLine="709"/>
        <w:jc w:val="both"/>
        <w:rPr>
          <w:rFonts w:ascii="Times New Roman" w:eastAsia="Times New Roman" w:hAnsi="Times New Roman" w:cs="Times New Roman"/>
          <w:sz w:val="27"/>
          <w:szCs w:val="27"/>
          <w:lang w:eastAsia="ru-RU"/>
        </w:rPr>
      </w:pPr>
      <w:r w:rsidRPr="008656AA">
        <w:rPr>
          <w:rFonts w:ascii="Times New Roman" w:eastAsia="Times New Roman" w:hAnsi="Times New Roman" w:cs="Times New Roman"/>
          <w:sz w:val="27"/>
          <w:szCs w:val="27"/>
          <w:lang w:eastAsia="ru-RU"/>
        </w:rPr>
        <w:t>На основании подпункта 4.7.2. Положения о публичных слушаниях по проекту муниципального правового акта городского округа город Салават Республики Башкортостан, проекту муниципального правового акта о внесении изменений и дополнений результаты публичных слушаний по проекту решения «Об исполнении бюджета городского округа город Салават Республики Башкор</w:t>
      </w:r>
      <w:r w:rsidR="00944E82" w:rsidRPr="008656AA">
        <w:rPr>
          <w:rFonts w:ascii="Times New Roman" w:eastAsia="Times New Roman" w:hAnsi="Times New Roman" w:cs="Times New Roman"/>
          <w:sz w:val="27"/>
          <w:szCs w:val="27"/>
          <w:lang w:eastAsia="ru-RU"/>
        </w:rPr>
        <w:t>тостан за 20</w:t>
      </w:r>
      <w:r w:rsidR="00BD6F29">
        <w:rPr>
          <w:rFonts w:ascii="Times New Roman" w:eastAsia="Times New Roman" w:hAnsi="Times New Roman" w:cs="Times New Roman"/>
          <w:sz w:val="27"/>
          <w:szCs w:val="27"/>
          <w:lang w:eastAsia="ru-RU"/>
        </w:rPr>
        <w:t>21</w:t>
      </w:r>
      <w:r w:rsidRPr="008656AA">
        <w:rPr>
          <w:rFonts w:ascii="Times New Roman" w:eastAsia="Times New Roman" w:hAnsi="Times New Roman" w:cs="Times New Roman"/>
          <w:sz w:val="27"/>
          <w:szCs w:val="27"/>
          <w:lang w:eastAsia="ru-RU"/>
        </w:rPr>
        <w:t xml:space="preserve"> год» будут опубликованы в течение 5 рабочих дней в городской газете «Выбор».</w:t>
      </w:r>
    </w:p>
    <w:p w:rsidR="00253E90" w:rsidRPr="008656AA" w:rsidRDefault="00253E90" w:rsidP="00BD6F29">
      <w:pPr>
        <w:spacing w:after="0" w:line="269" w:lineRule="auto"/>
        <w:jc w:val="both"/>
        <w:rPr>
          <w:rFonts w:ascii="Times New Roman" w:eastAsia="Times New Roman" w:hAnsi="Times New Roman" w:cs="Times New Roman"/>
          <w:sz w:val="27"/>
          <w:szCs w:val="27"/>
          <w:lang w:eastAsia="ru-RU"/>
        </w:rPr>
      </w:pPr>
    </w:p>
    <w:p w:rsidR="00BD6F29" w:rsidRDefault="00BD6F29" w:rsidP="00BD6F29">
      <w:pPr>
        <w:spacing w:after="0" w:line="269" w:lineRule="auto"/>
        <w:jc w:val="center"/>
        <w:rPr>
          <w:rFonts w:ascii="Times New Roman" w:eastAsia="Times New Roman" w:hAnsi="Times New Roman" w:cs="Times New Roman"/>
          <w:b/>
          <w:sz w:val="27"/>
          <w:szCs w:val="27"/>
          <w:lang w:eastAsia="ru-RU"/>
        </w:rPr>
      </w:pPr>
    </w:p>
    <w:p w:rsidR="00253E90" w:rsidRPr="008656AA" w:rsidRDefault="00253E90" w:rsidP="00BD6F29">
      <w:pPr>
        <w:spacing w:after="0" w:line="269" w:lineRule="auto"/>
        <w:jc w:val="center"/>
        <w:rPr>
          <w:rFonts w:ascii="Times New Roman" w:eastAsia="Times New Roman" w:hAnsi="Times New Roman" w:cs="Times New Roman"/>
          <w:b/>
          <w:sz w:val="27"/>
          <w:szCs w:val="27"/>
          <w:lang w:eastAsia="ru-RU"/>
        </w:rPr>
      </w:pPr>
      <w:r w:rsidRPr="008656AA">
        <w:rPr>
          <w:rFonts w:ascii="Times New Roman" w:eastAsia="Times New Roman" w:hAnsi="Times New Roman" w:cs="Times New Roman"/>
          <w:b/>
          <w:sz w:val="27"/>
          <w:szCs w:val="27"/>
          <w:lang w:eastAsia="ru-RU"/>
        </w:rPr>
        <w:t>Уважаемые участники слушаний!</w:t>
      </w:r>
    </w:p>
    <w:p w:rsidR="000E7856" w:rsidRPr="008656AA" w:rsidRDefault="000E7856" w:rsidP="00BD6F29">
      <w:pPr>
        <w:spacing w:after="0" w:line="269" w:lineRule="auto"/>
        <w:ind w:firstLine="709"/>
        <w:jc w:val="both"/>
        <w:rPr>
          <w:rFonts w:ascii="Times New Roman" w:eastAsia="Times New Roman" w:hAnsi="Times New Roman" w:cs="Times New Roman"/>
          <w:sz w:val="27"/>
          <w:szCs w:val="27"/>
          <w:lang w:eastAsia="ru-RU"/>
        </w:rPr>
      </w:pPr>
    </w:p>
    <w:p w:rsidR="00253E90" w:rsidRPr="008656AA" w:rsidRDefault="00253E90" w:rsidP="00BD6F29">
      <w:pPr>
        <w:spacing w:after="0" w:line="269" w:lineRule="auto"/>
        <w:ind w:firstLine="709"/>
        <w:jc w:val="both"/>
        <w:rPr>
          <w:rFonts w:ascii="Times New Roman" w:eastAsia="Times New Roman" w:hAnsi="Times New Roman" w:cs="Times New Roman"/>
          <w:sz w:val="27"/>
          <w:szCs w:val="27"/>
          <w:lang w:eastAsia="ru-RU"/>
        </w:rPr>
      </w:pPr>
      <w:r w:rsidRPr="008656AA">
        <w:rPr>
          <w:rFonts w:ascii="Times New Roman" w:eastAsia="Times New Roman" w:hAnsi="Times New Roman" w:cs="Times New Roman"/>
          <w:sz w:val="27"/>
          <w:szCs w:val="27"/>
          <w:lang w:eastAsia="ru-RU"/>
        </w:rPr>
        <w:t xml:space="preserve">У кого-нибудь есть замечания, предложения по проведению публичных слушаний? </w:t>
      </w:r>
    </w:p>
    <w:p w:rsidR="00253E90" w:rsidRPr="008656AA" w:rsidRDefault="00253E90" w:rsidP="00BD6F29">
      <w:pPr>
        <w:spacing w:after="0" w:line="269" w:lineRule="auto"/>
        <w:ind w:firstLine="709"/>
        <w:jc w:val="both"/>
        <w:rPr>
          <w:rFonts w:ascii="Times New Roman" w:eastAsia="Times New Roman" w:hAnsi="Times New Roman" w:cs="Times New Roman"/>
          <w:sz w:val="27"/>
          <w:szCs w:val="27"/>
          <w:lang w:eastAsia="ru-RU"/>
        </w:rPr>
      </w:pPr>
      <w:r w:rsidRPr="008656AA">
        <w:rPr>
          <w:rFonts w:ascii="Times New Roman" w:eastAsia="Times New Roman" w:hAnsi="Times New Roman" w:cs="Times New Roman"/>
          <w:sz w:val="27"/>
          <w:szCs w:val="27"/>
          <w:lang w:eastAsia="ru-RU"/>
        </w:rPr>
        <w:t>Если замечаний и предложений по проекту решения нет, то рекомендуем Совету принять проект решения «Об исполнении бюджета городского округа город Салава</w:t>
      </w:r>
      <w:r w:rsidR="00B26E62" w:rsidRPr="008656AA">
        <w:rPr>
          <w:rFonts w:ascii="Times New Roman" w:eastAsia="Times New Roman" w:hAnsi="Times New Roman" w:cs="Times New Roman"/>
          <w:sz w:val="27"/>
          <w:szCs w:val="27"/>
          <w:lang w:eastAsia="ru-RU"/>
        </w:rPr>
        <w:t>т</w:t>
      </w:r>
      <w:r w:rsidR="00BD6F29">
        <w:rPr>
          <w:rFonts w:ascii="Times New Roman" w:eastAsia="Times New Roman" w:hAnsi="Times New Roman" w:cs="Times New Roman"/>
          <w:sz w:val="27"/>
          <w:szCs w:val="27"/>
          <w:lang w:eastAsia="ru-RU"/>
        </w:rPr>
        <w:t xml:space="preserve"> Республики Башкортостан за 2021</w:t>
      </w:r>
      <w:r w:rsidRPr="008656AA">
        <w:rPr>
          <w:rFonts w:ascii="Times New Roman" w:eastAsia="Times New Roman" w:hAnsi="Times New Roman" w:cs="Times New Roman"/>
          <w:sz w:val="27"/>
          <w:szCs w:val="27"/>
          <w:lang w:eastAsia="ru-RU"/>
        </w:rPr>
        <w:t xml:space="preserve"> год».</w:t>
      </w:r>
    </w:p>
    <w:p w:rsidR="00253E90" w:rsidRPr="008656AA" w:rsidRDefault="00253E90" w:rsidP="00BD6F29">
      <w:pPr>
        <w:spacing w:after="0" w:line="269" w:lineRule="auto"/>
        <w:ind w:firstLine="709"/>
        <w:jc w:val="both"/>
        <w:rPr>
          <w:rFonts w:ascii="Times New Roman" w:eastAsia="Times New Roman" w:hAnsi="Times New Roman" w:cs="Times New Roman"/>
          <w:sz w:val="27"/>
          <w:szCs w:val="27"/>
          <w:lang w:eastAsia="ru-RU"/>
        </w:rPr>
      </w:pPr>
    </w:p>
    <w:p w:rsidR="00253E90" w:rsidRPr="008656AA" w:rsidRDefault="00253E90" w:rsidP="00BD6F29">
      <w:pPr>
        <w:spacing w:after="0" w:line="269" w:lineRule="auto"/>
        <w:ind w:firstLine="709"/>
        <w:jc w:val="both"/>
        <w:rPr>
          <w:rFonts w:ascii="Times New Roman" w:eastAsia="Times New Roman" w:hAnsi="Times New Roman" w:cs="Times New Roman"/>
          <w:sz w:val="27"/>
          <w:szCs w:val="27"/>
          <w:lang w:eastAsia="ru-RU"/>
        </w:rPr>
      </w:pPr>
      <w:r w:rsidRPr="008656AA">
        <w:rPr>
          <w:rFonts w:ascii="Times New Roman" w:eastAsia="Times New Roman" w:hAnsi="Times New Roman" w:cs="Times New Roman"/>
          <w:sz w:val="27"/>
          <w:szCs w:val="27"/>
          <w:lang w:eastAsia="ru-RU"/>
        </w:rPr>
        <w:t>Спасибо</w:t>
      </w:r>
      <w:r w:rsidR="00BD6F29">
        <w:rPr>
          <w:rFonts w:ascii="Times New Roman" w:eastAsia="Times New Roman" w:hAnsi="Times New Roman" w:cs="Times New Roman"/>
          <w:sz w:val="27"/>
          <w:szCs w:val="27"/>
          <w:lang w:eastAsia="ru-RU"/>
        </w:rPr>
        <w:t>!</w:t>
      </w:r>
      <w:r w:rsidRPr="008656AA">
        <w:rPr>
          <w:rFonts w:ascii="Times New Roman" w:eastAsia="Times New Roman" w:hAnsi="Times New Roman" w:cs="Times New Roman"/>
          <w:sz w:val="27"/>
          <w:szCs w:val="27"/>
          <w:lang w:eastAsia="ru-RU"/>
        </w:rPr>
        <w:t xml:space="preserve"> </w:t>
      </w:r>
    </w:p>
    <w:p w:rsidR="00253E90" w:rsidRPr="008656AA" w:rsidRDefault="00253E90" w:rsidP="00BD6F29">
      <w:pPr>
        <w:spacing w:after="0" w:line="269" w:lineRule="auto"/>
        <w:jc w:val="both"/>
        <w:rPr>
          <w:rFonts w:ascii="Times New Roman" w:eastAsia="Times New Roman" w:hAnsi="Times New Roman" w:cs="Times New Roman"/>
          <w:sz w:val="27"/>
          <w:szCs w:val="27"/>
          <w:lang w:eastAsia="ru-RU"/>
        </w:rPr>
      </w:pPr>
    </w:p>
    <w:p w:rsidR="00FA58EF" w:rsidRPr="008656AA" w:rsidRDefault="00FA58EF" w:rsidP="00BD6F29">
      <w:pPr>
        <w:spacing w:after="0" w:line="269" w:lineRule="auto"/>
        <w:jc w:val="both"/>
        <w:rPr>
          <w:rFonts w:ascii="Times New Roman" w:eastAsia="Times New Roman" w:hAnsi="Times New Roman" w:cs="Times New Roman"/>
          <w:sz w:val="27"/>
          <w:szCs w:val="27"/>
          <w:lang w:eastAsia="ru-RU"/>
        </w:rPr>
      </w:pPr>
    </w:p>
    <w:p w:rsidR="00253E90" w:rsidRPr="008656AA" w:rsidRDefault="00253E90" w:rsidP="00BD6F29">
      <w:pPr>
        <w:spacing w:after="0" w:line="269" w:lineRule="auto"/>
        <w:jc w:val="both"/>
        <w:rPr>
          <w:rFonts w:ascii="Times New Roman" w:eastAsia="Times New Roman" w:hAnsi="Times New Roman" w:cs="Times New Roman"/>
          <w:sz w:val="27"/>
          <w:szCs w:val="27"/>
          <w:lang w:eastAsia="ru-RU"/>
        </w:rPr>
      </w:pPr>
    </w:p>
    <w:p w:rsidR="00FA58EF" w:rsidRPr="008656AA" w:rsidRDefault="00FA58EF" w:rsidP="00BD6F29">
      <w:pPr>
        <w:spacing w:after="0" w:line="269" w:lineRule="auto"/>
        <w:ind w:firstLine="709"/>
        <w:jc w:val="both"/>
        <w:rPr>
          <w:rFonts w:ascii="Times New Roman" w:eastAsia="Times New Roman" w:hAnsi="Times New Roman" w:cs="Times New Roman"/>
          <w:sz w:val="27"/>
          <w:szCs w:val="27"/>
          <w:lang w:eastAsia="ru-RU"/>
        </w:rPr>
      </w:pPr>
    </w:p>
    <w:p w:rsidR="009D4C81" w:rsidRPr="008656AA" w:rsidRDefault="00B26E62" w:rsidP="00BD6F29">
      <w:pPr>
        <w:spacing w:after="0" w:line="269" w:lineRule="auto"/>
        <w:jc w:val="both"/>
        <w:rPr>
          <w:rFonts w:ascii="Times New Roman" w:hAnsi="Times New Roman" w:cs="Times New Roman"/>
          <w:sz w:val="27"/>
          <w:szCs w:val="27"/>
        </w:rPr>
      </w:pPr>
      <w:r w:rsidRPr="008656AA">
        <w:rPr>
          <w:rFonts w:ascii="Times New Roman" w:hAnsi="Times New Roman" w:cs="Times New Roman"/>
          <w:sz w:val="27"/>
          <w:szCs w:val="27"/>
        </w:rPr>
        <w:t>Председатель</w:t>
      </w:r>
      <w:r w:rsidR="009D4C81" w:rsidRPr="008656AA">
        <w:rPr>
          <w:rFonts w:ascii="Times New Roman" w:hAnsi="Times New Roman" w:cs="Times New Roman"/>
          <w:sz w:val="27"/>
          <w:szCs w:val="27"/>
        </w:rPr>
        <w:t xml:space="preserve"> Комиссии                                       </w:t>
      </w:r>
      <w:r w:rsidR="00253E90" w:rsidRPr="008656AA">
        <w:rPr>
          <w:rFonts w:ascii="Times New Roman" w:hAnsi="Times New Roman" w:cs="Times New Roman"/>
          <w:sz w:val="27"/>
          <w:szCs w:val="27"/>
        </w:rPr>
        <w:t xml:space="preserve">               </w:t>
      </w:r>
      <w:r w:rsidRPr="008656AA">
        <w:rPr>
          <w:rFonts w:ascii="Times New Roman" w:hAnsi="Times New Roman" w:cs="Times New Roman"/>
          <w:sz w:val="27"/>
          <w:szCs w:val="27"/>
        </w:rPr>
        <w:t xml:space="preserve">       </w:t>
      </w:r>
      <w:r w:rsidR="00253E90" w:rsidRPr="008656AA">
        <w:rPr>
          <w:rFonts w:ascii="Times New Roman" w:hAnsi="Times New Roman" w:cs="Times New Roman"/>
          <w:sz w:val="27"/>
          <w:szCs w:val="27"/>
        </w:rPr>
        <w:t xml:space="preserve">  </w:t>
      </w:r>
      <w:r w:rsidRPr="008656AA">
        <w:rPr>
          <w:rFonts w:ascii="Times New Roman" w:hAnsi="Times New Roman" w:cs="Times New Roman"/>
          <w:sz w:val="27"/>
          <w:szCs w:val="27"/>
        </w:rPr>
        <w:t xml:space="preserve">        А.В. Соболев</w:t>
      </w:r>
    </w:p>
    <w:p w:rsidR="009D4C81" w:rsidRPr="008656AA" w:rsidRDefault="009D4C81" w:rsidP="00BD6F29">
      <w:pPr>
        <w:spacing w:after="0" w:line="269" w:lineRule="auto"/>
        <w:ind w:firstLine="709"/>
        <w:jc w:val="both"/>
        <w:rPr>
          <w:rFonts w:ascii="Times New Roman" w:hAnsi="Times New Roman" w:cs="Times New Roman"/>
          <w:sz w:val="27"/>
          <w:szCs w:val="27"/>
        </w:rPr>
      </w:pPr>
    </w:p>
    <w:p w:rsidR="00251E82" w:rsidRPr="008656AA" w:rsidRDefault="00251E82" w:rsidP="00BD6F29">
      <w:pPr>
        <w:spacing w:after="0" w:line="269" w:lineRule="auto"/>
        <w:ind w:firstLine="709"/>
        <w:jc w:val="both"/>
        <w:rPr>
          <w:rFonts w:ascii="Times New Roman" w:hAnsi="Times New Roman" w:cs="Times New Roman"/>
          <w:sz w:val="27"/>
          <w:szCs w:val="27"/>
        </w:rPr>
      </w:pPr>
    </w:p>
    <w:p w:rsidR="00FA58EF" w:rsidRPr="008656AA" w:rsidRDefault="009D4C81" w:rsidP="00BD6F29">
      <w:pPr>
        <w:spacing w:after="0" w:line="269" w:lineRule="auto"/>
        <w:jc w:val="both"/>
        <w:rPr>
          <w:rFonts w:ascii="Times New Roman" w:eastAsia="Times New Roman" w:hAnsi="Times New Roman" w:cs="Times New Roman"/>
          <w:sz w:val="27"/>
          <w:szCs w:val="27"/>
          <w:lang w:eastAsia="ru-RU"/>
        </w:rPr>
      </w:pPr>
      <w:r w:rsidRPr="008656AA">
        <w:rPr>
          <w:rFonts w:ascii="Times New Roman" w:hAnsi="Times New Roman" w:cs="Times New Roman"/>
          <w:sz w:val="27"/>
          <w:szCs w:val="27"/>
        </w:rPr>
        <w:t xml:space="preserve">Секретарь Комиссии                                                     </w:t>
      </w:r>
      <w:r w:rsidR="00B26E62" w:rsidRPr="008656AA">
        <w:rPr>
          <w:rFonts w:ascii="Times New Roman" w:hAnsi="Times New Roman" w:cs="Times New Roman"/>
          <w:sz w:val="27"/>
          <w:szCs w:val="27"/>
        </w:rPr>
        <w:t xml:space="preserve">                              О.А. Романова</w:t>
      </w:r>
      <w:r w:rsidRPr="008656AA">
        <w:rPr>
          <w:rFonts w:ascii="Times New Roman" w:hAnsi="Times New Roman" w:cs="Times New Roman"/>
          <w:sz w:val="27"/>
          <w:szCs w:val="27"/>
        </w:rPr>
        <w:t xml:space="preserve"> </w:t>
      </w:r>
    </w:p>
    <w:p w:rsidR="00FA58EF" w:rsidRPr="008656AA" w:rsidRDefault="00FA58EF" w:rsidP="00BD6F29">
      <w:pPr>
        <w:spacing w:after="0" w:line="269" w:lineRule="auto"/>
        <w:ind w:firstLine="709"/>
        <w:jc w:val="both"/>
        <w:rPr>
          <w:rFonts w:ascii="Times New Roman" w:eastAsia="Times New Roman" w:hAnsi="Times New Roman" w:cs="Times New Roman"/>
          <w:sz w:val="27"/>
          <w:szCs w:val="27"/>
          <w:lang w:eastAsia="ru-RU"/>
        </w:rPr>
      </w:pPr>
    </w:p>
    <w:p w:rsidR="00FA58EF" w:rsidRPr="008656AA" w:rsidRDefault="00FA58EF" w:rsidP="00BD6F29">
      <w:pPr>
        <w:spacing w:after="0" w:line="269" w:lineRule="auto"/>
        <w:ind w:firstLine="709"/>
        <w:jc w:val="both"/>
        <w:rPr>
          <w:rFonts w:ascii="Times New Roman" w:eastAsia="Times New Roman" w:hAnsi="Times New Roman" w:cs="Times New Roman"/>
          <w:sz w:val="27"/>
          <w:szCs w:val="27"/>
          <w:lang w:eastAsia="ru-RU"/>
        </w:rPr>
      </w:pPr>
    </w:p>
    <w:p w:rsidR="00FA58EF" w:rsidRPr="008656AA" w:rsidRDefault="00FA58EF" w:rsidP="00BD6F29">
      <w:pPr>
        <w:spacing w:after="0" w:line="269" w:lineRule="auto"/>
        <w:ind w:firstLine="709"/>
        <w:jc w:val="both"/>
        <w:rPr>
          <w:rFonts w:ascii="Times New Roman" w:eastAsia="Times New Roman" w:hAnsi="Times New Roman" w:cs="Times New Roman"/>
          <w:sz w:val="27"/>
          <w:szCs w:val="27"/>
          <w:lang w:eastAsia="ru-RU"/>
        </w:rPr>
      </w:pPr>
    </w:p>
    <w:p w:rsidR="00110D5C" w:rsidRPr="008656AA" w:rsidRDefault="00110D5C" w:rsidP="00BD6F29">
      <w:pPr>
        <w:spacing w:after="0" w:line="269" w:lineRule="auto"/>
        <w:rPr>
          <w:rFonts w:ascii="Times New Roman" w:hAnsi="Times New Roman" w:cs="Times New Roman"/>
          <w:sz w:val="27"/>
          <w:szCs w:val="27"/>
        </w:rPr>
      </w:pPr>
    </w:p>
    <w:sectPr w:rsidR="00110D5C" w:rsidRPr="008656AA" w:rsidSect="000E7856">
      <w:footerReference w:type="default" r:id="rId8"/>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0C2" w:rsidRDefault="000710C2" w:rsidP="00251E82">
      <w:pPr>
        <w:spacing w:after="0" w:line="240" w:lineRule="auto"/>
      </w:pPr>
      <w:r>
        <w:separator/>
      </w:r>
    </w:p>
  </w:endnote>
  <w:endnote w:type="continuationSeparator" w:id="0">
    <w:p w:rsidR="000710C2" w:rsidRDefault="000710C2" w:rsidP="00251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929967853"/>
      <w:docPartObj>
        <w:docPartGallery w:val="Page Numbers (Bottom of Page)"/>
        <w:docPartUnique/>
      </w:docPartObj>
    </w:sdtPr>
    <w:sdtEndPr/>
    <w:sdtContent>
      <w:p w:rsidR="00251E82" w:rsidRPr="00251E82" w:rsidRDefault="00251E82">
        <w:pPr>
          <w:pStyle w:val="ad"/>
          <w:jc w:val="right"/>
          <w:rPr>
            <w:rFonts w:ascii="Times New Roman" w:hAnsi="Times New Roman" w:cs="Times New Roman"/>
          </w:rPr>
        </w:pPr>
        <w:r w:rsidRPr="00251E82">
          <w:rPr>
            <w:rFonts w:ascii="Times New Roman" w:hAnsi="Times New Roman" w:cs="Times New Roman"/>
          </w:rPr>
          <w:fldChar w:fldCharType="begin"/>
        </w:r>
        <w:r w:rsidRPr="00251E82">
          <w:rPr>
            <w:rFonts w:ascii="Times New Roman" w:hAnsi="Times New Roman" w:cs="Times New Roman"/>
          </w:rPr>
          <w:instrText>PAGE   \* MERGEFORMAT</w:instrText>
        </w:r>
        <w:r w:rsidRPr="00251E82">
          <w:rPr>
            <w:rFonts w:ascii="Times New Roman" w:hAnsi="Times New Roman" w:cs="Times New Roman"/>
          </w:rPr>
          <w:fldChar w:fldCharType="separate"/>
        </w:r>
        <w:r w:rsidR="00DF565F">
          <w:rPr>
            <w:rFonts w:ascii="Times New Roman" w:hAnsi="Times New Roman" w:cs="Times New Roman"/>
            <w:noProof/>
          </w:rPr>
          <w:t>4</w:t>
        </w:r>
        <w:r w:rsidRPr="00251E82">
          <w:rPr>
            <w:rFonts w:ascii="Times New Roman" w:hAnsi="Times New Roman" w:cs="Times New Roman"/>
          </w:rPr>
          <w:fldChar w:fldCharType="end"/>
        </w:r>
      </w:p>
    </w:sdtContent>
  </w:sdt>
  <w:p w:rsidR="00251E82" w:rsidRDefault="00251E8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0C2" w:rsidRDefault="000710C2" w:rsidP="00251E82">
      <w:pPr>
        <w:spacing w:after="0" w:line="240" w:lineRule="auto"/>
      </w:pPr>
      <w:r>
        <w:separator/>
      </w:r>
    </w:p>
  </w:footnote>
  <w:footnote w:type="continuationSeparator" w:id="0">
    <w:p w:rsidR="000710C2" w:rsidRDefault="000710C2" w:rsidP="00251E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B93B2D"/>
    <w:multiLevelType w:val="hybridMultilevel"/>
    <w:tmpl w:val="28886D7C"/>
    <w:lvl w:ilvl="0" w:tplc="4ADEB9D8">
      <w:start w:val="1"/>
      <w:numFmt w:val="decimal"/>
      <w:lvlText w:val="%1."/>
      <w:lvlJc w:val="left"/>
      <w:pPr>
        <w:ind w:left="360"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E3E044B"/>
    <w:multiLevelType w:val="hybridMultilevel"/>
    <w:tmpl w:val="F8A22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E36"/>
    <w:rsid w:val="000710C2"/>
    <w:rsid w:val="000D2E36"/>
    <w:rsid w:val="000E7856"/>
    <w:rsid w:val="00110D5C"/>
    <w:rsid w:val="001509B1"/>
    <w:rsid w:val="0015239B"/>
    <w:rsid w:val="00161B2A"/>
    <w:rsid w:val="001802E7"/>
    <w:rsid w:val="001E560C"/>
    <w:rsid w:val="00251433"/>
    <w:rsid w:val="00251E82"/>
    <w:rsid w:val="00253E90"/>
    <w:rsid w:val="00297F54"/>
    <w:rsid w:val="00324E14"/>
    <w:rsid w:val="003818A1"/>
    <w:rsid w:val="003A3203"/>
    <w:rsid w:val="003F1746"/>
    <w:rsid w:val="00420404"/>
    <w:rsid w:val="004B6065"/>
    <w:rsid w:val="004F24B6"/>
    <w:rsid w:val="00563BA7"/>
    <w:rsid w:val="005914A2"/>
    <w:rsid w:val="00616523"/>
    <w:rsid w:val="0071021B"/>
    <w:rsid w:val="00781462"/>
    <w:rsid w:val="007A179E"/>
    <w:rsid w:val="00820900"/>
    <w:rsid w:val="008656AA"/>
    <w:rsid w:val="00944E82"/>
    <w:rsid w:val="009D4C81"/>
    <w:rsid w:val="00A454E6"/>
    <w:rsid w:val="00AF188F"/>
    <w:rsid w:val="00B26E62"/>
    <w:rsid w:val="00B3237F"/>
    <w:rsid w:val="00B37823"/>
    <w:rsid w:val="00BD6F29"/>
    <w:rsid w:val="00C63847"/>
    <w:rsid w:val="00C774EF"/>
    <w:rsid w:val="00C81CF4"/>
    <w:rsid w:val="00CA5148"/>
    <w:rsid w:val="00CB7F3E"/>
    <w:rsid w:val="00DA3F9A"/>
    <w:rsid w:val="00DB4D19"/>
    <w:rsid w:val="00DE3FFD"/>
    <w:rsid w:val="00DF565F"/>
    <w:rsid w:val="00E328EE"/>
    <w:rsid w:val="00E9449C"/>
    <w:rsid w:val="00FA0185"/>
    <w:rsid w:val="00FA58EF"/>
    <w:rsid w:val="00FD7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32EE9-CAB3-4D5A-A65F-6BEFB88BC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A58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58EF"/>
    <w:rPr>
      <w:rFonts w:ascii="Times New Roman" w:eastAsia="Times New Roman" w:hAnsi="Times New Roman" w:cs="Times New Roman"/>
      <w:b/>
      <w:bCs/>
      <w:kern w:val="36"/>
      <w:sz w:val="48"/>
      <w:szCs w:val="48"/>
      <w:lang w:eastAsia="ru-RU"/>
    </w:rPr>
  </w:style>
  <w:style w:type="paragraph" w:customStyle="1" w:styleId="11">
    <w:name w:val="Абзац списка1"/>
    <w:basedOn w:val="a"/>
    <w:rsid w:val="00FA58EF"/>
    <w:pPr>
      <w:spacing w:after="200" w:line="276" w:lineRule="auto"/>
      <w:ind w:left="720"/>
    </w:pPr>
    <w:rPr>
      <w:rFonts w:ascii="Calibri" w:eastAsia="Times New Roman" w:hAnsi="Calibri" w:cs="Calibri"/>
    </w:rPr>
  </w:style>
  <w:style w:type="paragraph" w:styleId="a3">
    <w:name w:val="Body Text"/>
    <w:basedOn w:val="a"/>
    <w:link w:val="a4"/>
    <w:rsid w:val="00FA58EF"/>
    <w:pPr>
      <w:widowControl w:val="0"/>
      <w:autoSpaceDE w:val="0"/>
      <w:autoSpaceDN w:val="0"/>
      <w:adjustRightInd w:val="0"/>
      <w:spacing w:after="120" w:line="240" w:lineRule="auto"/>
    </w:pPr>
    <w:rPr>
      <w:rFonts w:ascii="Arial" w:eastAsia="Times New Roman" w:hAnsi="Arial" w:cs="Arial"/>
      <w:sz w:val="20"/>
      <w:szCs w:val="20"/>
      <w:lang w:eastAsia="ru-RU"/>
    </w:rPr>
  </w:style>
  <w:style w:type="character" w:customStyle="1" w:styleId="a4">
    <w:name w:val="Основной текст Знак"/>
    <w:basedOn w:val="a0"/>
    <w:link w:val="a3"/>
    <w:rsid w:val="00FA58EF"/>
    <w:rPr>
      <w:rFonts w:ascii="Arial" w:eastAsia="Times New Roman" w:hAnsi="Arial" w:cs="Arial"/>
      <w:sz w:val="20"/>
      <w:szCs w:val="20"/>
      <w:lang w:eastAsia="ru-RU"/>
    </w:rPr>
  </w:style>
  <w:style w:type="paragraph" w:styleId="a5">
    <w:name w:val="Body Text Indent"/>
    <w:basedOn w:val="a"/>
    <w:link w:val="a6"/>
    <w:uiPriority w:val="99"/>
    <w:semiHidden/>
    <w:unhideWhenUsed/>
    <w:rsid w:val="00FA58EF"/>
    <w:pPr>
      <w:spacing w:after="120" w:line="276" w:lineRule="auto"/>
      <w:ind w:left="283"/>
    </w:pPr>
  </w:style>
  <w:style w:type="character" w:customStyle="1" w:styleId="a6">
    <w:name w:val="Основной текст с отступом Знак"/>
    <w:basedOn w:val="a0"/>
    <w:link w:val="a5"/>
    <w:uiPriority w:val="99"/>
    <w:semiHidden/>
    <w:rsid w:val="00FA58EF"/>
  </w:style>
  <w:style w:type="paragraph" w:customStyle="1" w:styleId="ConsPlusNormal">
    <w:name w:val="ConsPlusNormal"/>
    <w:rsid w:val="00FA58E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7">
    <w:name w:val="List Paragraph"/>
    <w:basedOn w:val="a"/>
    <w:uiPriority w:val="34"/>
    <w:qFormat/>
    <w:rsid w:val="00FA58EF"/>
    <w:pPr>
      <w:spacing w:after="200" w:line="276" w:lineRule="auto"/>
      <w:ind w:left="720"/>
      <w:contextualSpacing/>
    </w:pPr>
  </w:style>
  <w:style w:type="paragraph" w:styleId="a8">
    <w:name w:val="Balloon Text"/>
    <w:basedOn w:val="a"/>
    <w:link w:val="a9"/>
    <w:uiPriority w:val="99"/>
    <w:semiHidden/>
    <w:unhideWhenUsed/>
    <w:rsid w:val="00FA58E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A58EF"/>
    <w:rPr>
      <w:rFonts w:ascii="Segoe UI" w:hAnsi="Segoe UI" w:cs="Segoe UI"/>
      <w:sz w:val="18"/>
      <w:szCs w:val="18"/>
    </w:rPr>
  </w:style>
  <w:style w:type="paragraph" w:styleId="aa">
    <w:name w:val="Normal (Web)"/>
    <w:aliases w:val="Обычный (Web)"/>
    <w:basedOn w:val="a"/>
    <w:rsid w:val="00FA58EF"/>
    <w:pPr>
      <w:spacing w:after="75" w:line="240" w:lineRule="auto"/>
    </w:pPr>
    <w:rPr>
      <w:rFonts w:ascii="Verdana" w:eastAsia="Times New Roman" w:hAnsi="Verdana" w:cs="Times New Roman"/>
      <w:color w:val="000000"/>
      <w:sz w:val="18"/>
      <w:szCs w:val="18"/>
      <w:lang w:eastAsia="ru-RU"/>
    </w:rPr>
  </w:style>
  <w:style w:type="numbering" w:customStyle="1" w:styleId="12">
    <w:name w:val="Нет списка1"/>
    <w:next w:val="a2"/>
    <w:uiPriority w:val="99"/>
    <w:semiHidden/>
    <w:unhideWhenUsed/>
    <w:rsid w:val="00E9449C"/>
  </w:style>
  <w:style w:type="paragraph" w:styleId="ab">
    <w:name w:val="header"/>
    <w:basedOn w:val="a"/>
    <w:link w:val="ac"/>
    <w:uiPriority w:val="99"/>
    <w:unhideWhenUsed/>
    <w:rsid w:val="00251E8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51E82"/>
  </w:style>
  <w:style w:type="paragraph" w:styleId="ad">
    <w:name w:val="footer"/>
    <w:basedOn w:val="a"/>
    <w:link w:val="ae"/>
    <w:uiPriority w:val="99"/>
    <w:unhideWhenUsed/>
    <w:rsid w:val="00251E8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51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332910">
      <w:bodyDiv w:val="1"/>
      <w:marLeft w:val="0"/>
      <w:marRight w:val="0"/>
      <w:marTop w:val="0"/>
      <w:marBottom w:val="0"/>
      <w:divBdr>
        <w:top w:val="none" w:sz="0" w:space="0" w:color="auto"/>
        <w:left w:val="none" w:sz="0" w:space="0" w:color="auto"/>
        <w:bottom w:val="none" w:sz="0" w:space="0" w:color="auto"/>
        <w:right w:val="none" w:sz="0" w:space="0" w:color="auto"/>
      </w:divBdr>
    </w:div>
    <w:div w:id="70229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42269-BFB1-40CF-A130-1D10061E1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6882</Words>
  <Characters>39230</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Ринатовна Байгутлина</dc:creator>
  <cp:keywords/>
  <dc:description/>
  <cp:lastModifiedBy>Людмила Александровна Зверева</cp:lastModifiedBy>
  <cp:revision>2</cp:revision>
  <cp:lastPrinted>2022-05-12T10:55:00Z</cp:lastPrinted>
  <dcterms:created xsi:type="dcterms:W3CDTF">2022-05-26T04:01:00Z</dcterms:created>
  <dcterms:modified xsi:type="dcterms:W3CDTF">2022-05-26T04:01:00Z</dcterms:modified>
</cp:coreProperties>
</file>