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5714C6" w:rsidRDefault="00766F66" w:rsidP="00B46377">
      <w:pPr>
        <w:pStyle w:val="3"/>
        <w:ind w:left="5529"/>
        <w:rPr>
          <w:sz w:val="28"/>
          <w:szCs w:val="28"/>
        </w:rPr>
      </w:pPr>
      <w:r w:rsidRPr="005714C6">
        <w:rPr>
          <w:sz w:val="28"/>
          <w:szCs w:val="28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B46377" w:rsidRPr="005714C6">
        <w:rPr>
          <w:b/>
          <w:bCs/>
          <w:spacing w:val="-1"/>
          <w:sz w:val="28"/>
          <w:szCs w:val="28"/>
        </w:rPr>
        <w:t>3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46377" w:rsidRPr="005714C6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B46377" w:rsidRPr="005714C6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5714C6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5714C6">
        <w:rPr>
          <w:spacing w:val="-2"/>
          <w:sz w:val="28"/>
          <w:szCs w:val="28"/>
          <w:lang w:val="ba-RU"/>
        </w:rPr>
        <w:t xml:space="preserve"> </w:t>
      </w:r>
      <w:r w:rsidRPr="005714C6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5714C6">
        <w:rPr>
          <w:b/>
          <w:bCs/>
          <w:spacing w:val="-5"/>
          <w:sz w:val="28"/>
          <w:szCs w:val="28"/>
        </w:rPr>
        <w:t xml:space="preserve"> решил:</w:t>
      </w:r>
    </w:p>
    <w:p w:rsidR="00766F66" w:rsidRPr="005714C6" w:rsidRDefault="00766F66" w:rsidP="00B463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2023 год: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сумме </w:t>
      </w:r>
      <w:r w:rsidR="005C28D5" w:rsidRPr="005714C6">
        <w:rPr>
          <w:spacing w:val="-1"/>
          <w:sz w:val="28"/>
          <w:szCs w:val="28"/>
        </w:rPr>
        <w:t>3</w:t>
      </w:r>
      <w:r w:rsidR="005C28D5">
        <w:rPr>
          <w:spacing w:val="-1"/>
          <w:sz w:val="28"/>
          <w:szCs w:val="28"/>
        </w:rPr>
        <w:t> 838 592 287,87</w:t>
      </w:r>
      <w:r w:rsidR="005C28D5" w:rsidRPr="005714C6">
        <w:rPr>
          <w:spacing w:val="-1"/>
          <w:sz w:val="28"/>
          <w:szCs w:val="28"/>
        </w:rPr>
        <w:t xml:space="preserve"> </w:t>
      </w:r>
      <w:r w:rsidRPr="005714C6">
        <w:rPr>
          <w:spacing w:val="-1"/>
          <w:sz w:val="28"/>
          <w:szCs w:val="28"/>
        </w:rPr>
        <w:t>рублей;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в сумме 3</w:t>
      </w:r>
      <w:r w:rsidR="005C28D5">
        <w:rPr>
          <w:spacing w:val="-1"/>
          <w:sz w:val="28"/>
          <w:szCs w:val="28"/>
        </w:rPr>
        <w:t> 838 592 287,87</w:t>
      </w:r>
      <w:r w:rsidR="002C6FD5" w:rsidRPr="005714C6">
        <w:rPr>
          <w:spacing w:val="-1"/>
          <w:sz w:val="28"/>
          <w:szCs w:val="28"/>
        </w:rPr>
        <w:t xml:space="preserve"> рублей;</w:t>
      </w:r>
    </w:p>
    <w:p w:rsidR="002C6FD5" w:rsidRPr="005714C6" w:rsidRDefault="002C6FD5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5714C6">
        <w:rPr>
          <w:spacing w:val="-1"/>
          <w:sz w:val="28"/>
          <w:szCs w:val="28"/>
        </w:rPr>
        <w:t>2024 года в сумме 274 800 000,00 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плановый период 2024 и 2025 годов: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на 2024 год в сумме </w:t>
      </w:r>
      <w:r w:rsidR="005C28D5" w:rsidRPr="005C28D5">
        <w:rPr>
          <w:spacing w:val="-1"/>
          <w:sz w:val="28"/>
          <w:szCs w:val="28"/>
        </w:rPr>
        <w:t>3 733 130 451,01</w:t>
      </w:r>
      <w:r w:rsidR="00D753FF">
        <w:rPr>
          <w:spacing w:val="-1"/>
          <w:sz w:val="28"/>
          <w:szCs w:val="28"/>
        </w:rPr>
        <w:t xml:space="preserve"> </w:t>
      </w:r>
      <w:r w:rsidRPr="005714C6">
        <w:rPr>
          <w:spacing w:val="-1"/>
          <w:sz w:val="28"/>
          <w:szCs w:val="28"/>
        </w:rPr>
        <w:t xml:space="preserve">рублей и на 2025 год в сумме </w:t>
      </w:r>
      <w:r w:rsidR="005C28D5" w:rsidRPr="005C28D5">
        <w:rPr>
          <w:spacing w:val="-1"/>
          <w:sz w:val="28"/>
          <w:szCs w:val="28"/>
        </w:rPr>
        <w:t>3 551 526 575,33</w:t>
      </w:r>
      <w:r w:rsidR="005C28D5">
        <w:rPr>
          <w:spacing w:val="-1"/>
          <w:sz w:val="28"/>
          <w:szCs w:val="28"/>
        </w:rPr>
        <w:t xml:space="preserve"> </w:t>
      </w:r>
      <w:r w:rsidR="006200E8" w:rsidRPr="005714C6">
        <w:rPr>
          <w:spacing w:val="-1"/>
          <w:sz w:val="28"/>
          <w:szCs w:val="28"/>
        </w:rPr>
        <w:t>рублей</w:t>
      </w:r>
      <w:r w:rsidRPr="005714C6">
        <w:rPr>
          <w:spacing w:val="-1"/>
          <w:sz w:val="28"/>
          <w:szCs w:val="28"/>
        </w:rPr>
        <w:t>;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общий объем расходов бюджета городского округа город Салават Республики Башкортостан на 2024 год в сумме </w:t>
      </w:r>
      <w:r w:rsidR="005C28D5" w:rsidRPr="005C28D5">
        <w:rPr>
          <w:spacing w:val="-1"/>
          <w:sz w:val="28"/>
          <w:szCs w:val="28"/>
        </w:rPr>
        <w:t>3 733 130 451,01</w:t>
      </w:r>
      <w:r w:rsidR="005C28D5">
        <w:rPr>
          <w:spacing w:val="-1"/>
          <w:sz w:val="28"/>
          <w:szCs w:val="28"/>
        </w:rPr>
        <w:t xml:space="preserve"> </w:t>
      </w:r>
      <w:r w:rsidRPr="005714C6">
        <w:rPr>
          <w:spacing w:val="-1"/>
          <w:sz w:val="28"/>
          <w:szCs w:val="28"/>
        </w:rPr>
        <w:t>рублей, в том числе условно у</w:t>
      </w:r>
      <w:r w:rsidR="00355EEB">
        <w:rPr>
          <w:spacing w:val="-1"/>
          <w:sz w:val="28"/>
          <w:szCs w:val="28"/>
        </w:rPr>
        <w:t>твержденные расходы в сумме 42 751</w:t>
      </w:r>
      <w:r w:rsidRPr="005714C6">
        <w:rPr>
          <w:spacing w:val="-1"/>
          <w:sz w:val="28"/>
          <w:szCs w:val="28"/>
        </w:rPr>
        <w:t xml:space="preserve"> 000,00 рублей, и на 202</w:t>
      </w:r>
      <w:r w:rsidR="00B64EE7" w:rsidRPr="00B64EE7">
        <w:rPr>
          <w:spacing w:val="-1"/>
          <w:sz w:val="28"/>
          <w:szCs w:val="28"/>
        </w:rPr>
        <w:t>5</w:t>
      </w:r>
      <w:r w:rsidRPr="005714C6">
        <w:rPr>
          <w:spacing w:val="-1"/>
          <w:sz w:val="28"/>
          <w:szCs w:val="28"/>
        </w:rPr>
        <w:t xml:space="preserve"> год в сумме </w:t>
      </w:r>
      <w:r w:rsidR="005C28D5" w:rsidRPr="005C28D5">
        <w:rPr>
          <w:spacing w:val="-1"/>
          <w:sz w:val="28"/>
          <w:szCs w:val="28"/>
        </w:rPr>
        <w:t>3 551 526 575,33</w:t>
      </w:r>
      <w:r w:rsidR="005C28D5">
        <w:rPr>
          <w:spacing w:val="-1"/>
          <w:sz w:val="28"/>
          <w:szCs w:val="28"/>
        </w:rPr>
        <w:t xml:space="preserve"> </w:t>
      </w:r>
      <w:r w:rsidRPr="005714C6">
        <w:rPr>
          <w:spacing w:val="-1"/>
          <w:sz w:val="28"/>
          <w:szCs w:val="28"/>
        </w:rPr>
        <w:t>рублей, в том числе условно утвержденные расходы в сумме 8</w:t>
      </w:r>
      <w:r w:rsidR="00E8365C" w:rsidRPr="00E8365C">
        <w:rPr>
          <w:spacing w:val="-1"/>
          <w:sz w:val="28"/>
          <w:szCs w:val="28"/>
        </w:rPr>
        <w:t>6</w:t>
      </w:r>
      <w:r w:rsidRPr="005714C6">
        <w:rPr>
          <w:spacing w:val="-1"/>
          <w:sz w:val="28"/>
          <w:szCs w:val="28"/>
        </w:rPr>
        <w:t xml:space="preserve"> </w:t>
      </w:r>
      <w:r w:rsidR="00355EEB">
        <w:rPr>
          <w:spacing w:val="-1"/>
          <w:sz w:val="28"/>
          <w:szCs w:val="28"/>
        </w:rPr>
        <w:t>197</w:t>
      </w:r>
      <w:r w:rsidRPr="005714C6">
        <w:rPr>
          <w:spacing w:val="-1"/>
          <w:sz w:val="28"/>
          <w:szCs w:val="28"/>
        </w:rPr>
        <w:t xml:space="preserve"> 000,00 рублей;</w:t>
      </w:r>
    </w:p>
    <w:p w:rsidR="00ED6E71" w:rsidRPr="005714C6" w:rsidRDefault="00ED6E71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</w:t>
      </w:r>
      <w:r w:rsidR="00341537" w:rsidRPr="005714C6">
        <w:rPr>
          <w:spacing w:val="-1"/>
          <w:sz w:val="28"/>
          <w:szCs w:val="28"/>
        </w:rPr>
        <w:t>5</w:t>
      </w:r>
      <w:r w:rsidRPr="005714C6">
        <w:rPr>
          <w:spacing w:val="-1"/>
          <w:sz w:val="28"/>
          <w:szCs w:val="28"/>
        </w:rPr>
        <w:t xml:space="preserve"> года в сумме 274 800 000,</w:t>
      </w:r>
      <w:r w:rsidR="00341537" w:rsidRPr="005714C6">
        <w:rPr>
          <w:spacing w:val="-1"/>
          <w:sz w:val="28"/>
          <w:szCs w:val="28"/>
        </w:rPr>
        <w:t>00 рублей и на 01 января 2026 года в сумме 232 500 000,00 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5714C6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5714C6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на 2023 год 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B46377" w:rsidRPr="005714C6" w:rsidRDefault="00766F66" w:rsidP="001650CD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</w:t>
      </w:r>
      <w:r w:rsidRPr="005714C6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Салават Республики Башкортостан от 28.06.2016г. № 3-58/693.</w:t>
      </w:r>
    </w:p>
    <w:p w:rsidR="00B46377" w:rsidRPr="005714C6" w:rsidRDefault="00A726C4" w:rsidP="00857671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2E6316" w:rsidRPr="005714C6" w:rsidRDefault="00A726C4" w:rsidP="008C3328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3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2E6316" w:rsidRPr="005714C6" w:rsidRDefault="00E21097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A726C4" w:rsidRPr="005714C6" w:rsidRDefault="00A726C4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2023 год и плановый период 2024 и 2025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362A41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:rsidR="00A726C4" w:rsidRPr="005714C6" w:rsidRDefault="00A726C4" w:rsidP="002E6316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:rsidR="00A726C4" w:rsidRPr="005714C6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2E6316" w:rsidRPr="005714C6">
        <w:rPr>
          <w:sz w:val="28"/>
          <w:szCs w:val="28"/>
        </w:rPr>
        <w:t>3</w:t>
      </w:r>
      <w:r w:rsidRPr="005714C6">
        <w:rPr>
          <w:sz w:val="28"/>
          <w:szCs w:val="28"/>
        </w:rPr>
        <w:t xml:space="preserve"> год в сумме </w:t>
      </w:r>
      <w:r w:rsidR="005D7621" w:rsidRPr="005714C6">
        <w:rPr>
          <w:sz w:val="28"/>
          <w:szCs w:val="28"/>
        </w:rPr>
        <w:t>8 490 000,00</w:t>
      </w:r>
      <w:r w:rsidR="00A81D47" w:rsidRPr="005714C6">
        <w:rPr>
          <w:sz w:val="28"/>
          <w:szCs w:val="28"/>
        </w:rPr>
        <w:t xml:space="preserve"> </w:t>
      </w:r>
      <w:r w:rsidRPr="005714C6">
        <w:rPr>
          <w:sz w:val="28"/>
          <w:szCs w:val="28"/>
        </w:rPr>
        <w:t>рубл</w:t>
      </w:r>
      <w:r w:rsidR="001B3C6A" w:rsidRPr="005714C6">
        <w:rPr>
          <w:sz w:val="28"/>
          <w:szCs w:val="28"/>
        </w:rPr>
        <w:t>ей</w:t>
      </w:r>
      <w:r w:rsidR="008E696D" w:rsidRPr="005714C6">
        <w:rPr>
          <w:sz w:val="28"/>
          <w:szCs w:val="28"/>
        </w:rPr>
        <w:t>, на 202</w:t>
      </w:r>
      <w:r w:rsidR="002E6316" w:rsidRPr="005714C6">
        <w:rPr>
          <w:sz w:val="28"/>
          <w:szCs w:val="28"/>
        </w:rPr>
        <w:t>4</w:t>
      </w:r>
      <w:r w:rsidR="008E696D" w:rsidRPr="005714C6">
        <w:rPr>
          <w:sz w:val="28"/>
          <w:szCs w:val="28"/>
        </w:rPr>
        <w:t xml:space="preserve"> год в сумме </w:t>
      </w:r>
      <w:r w:rsidR="005D7621" w:rsidRPr="005714C6">
        <w:rPr>
          <w:sz w:val="28"/>
          <w:szCs w:val="28"/>
        </w:rPr>
        <w:t>8 090 000,00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8E696D" w:rsidRPr="005714C6">
        <w:rPr>
          <w:sz w:val="28"/>
          <w:szCs w:val="28"/>
        </w:rPr>
        <w:t xml:space="preserve"> и на 202</w:t>
      </w:r>
      <w:r w:rsidR="002E6316" w:rsidRPr="005714C6">
        <w:rPr>
          <w:sz w:val="28"/>
          <w:szCs w:val="28"/>
        </w:rPr>
        <w:t>5</w:t>
      </w:r>
      <w:r w:rsidR="008E696D" w:rsidRPr="005714C6">
        <w:rPr>
          <w:sz w:val="28"/>
          <w:szCs w:val="28"/>
        </w:rPr>
        <w:t xml:space="preserve"> год в </w:t>
      </w:r>
      <w:r w:rsidR="005D7621" w:rsidRPr="005714C6">
        <w:rPr>
          <w:sz w:val="28"/>
          <w:szCs w:val="28"/>
        </w:rPr>
        <w:t>сумме 6 350 000,00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A726C4" w:rsidRPr="005714C6">
        <w:rPr>
          <w:sz w:val="28"/>
          <w:szCs w:val="28"/>
        </w:rPr>
        <w:t>.</w:t>
      </w:r>
    </w:p>
    <w:p w:rsidR="002E6316" w:rsidRPr="005714C6" w:rsidRDefault="00A726C4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 xml:space="preserve">на 2023 год и плановый период 2024 и 2025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:rsidR="00A275B0" w:rsidRPr="005714C6" w:rsidRDefault="00A726C4" w:rsidP="002E6316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2E6316" w:rsidRPr="005714C6">
        <w:rPr>
          <w:rFonts w:ascii="Times New Roman" w:hAnsi="Times New Roman"/>
          <w:sz w:val="28"/>
          <w:szCs w:val="28"/>
        </w:rPr>
        <w:t>3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2E6316" w:rsidRPr="005714C6">
        <w:rPr>
          <w:rFonts w:ascii="Times New Roman" w:hAnsi="Times New Roman"/>
          <w:sz w:val="28"/>
          <w:szCs w:val="28"/>
        </w:rPr>
        <w:t>5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275B0" w:rsidRPr="005714C6">
        <w:rPr>
          <w:rFonts w:ascii="Times New Roman" w:hAnsi="Times New Roman"/>
          <w:sz w:val="28"/>
          <w:szCs w:val="28"/>
        </w:rPr>
        <w:lastRenderedPageBreak/>
        <w:t>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2E631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:rsidR="00A726C4" w:rsidRPr="005714C6" w:rsidRDefault="00E21097" w:rsidP="004018C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:rsidR="00A726C4" w:rsidRPr="005714C6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:rsidR="009F7198" w:rsidRPr="005714C6" w:rsidRDefault="0090708A" w:rsidP="009F7198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>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</w:t>
      </w:r>
      <w:r w:rsidR="009D1374" w:rsidRPr="005714C6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5714C6">
        <w:rPr>
          <w:rFonts w:ascii="Times New Roman" w:hAnsi="Times New Roman" w:cs="Times New Roman"/>
          <w:sz w:val="28"/>
          <w:szCs w:val="28"/>
        </w:rPr>
        <w:t>.</w:t>
      </w:r>
    </w:p>
    <w:p w:rsidR="009E691D" w:rsidRPr="005714C6" w:rsidRDefault="009E691D" w:rsidP="009F7198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556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341537" w:rsidRPr="005714C6">
        <w:rPr>
          <w:rFonts w:ascii="Times New Roman" w:hAnsi="Times New Roman" w:cs="Times New Roman"/>
          <w:sz w:val="28"/>
          <w:szCs w:val="28"/>
        </w:rPr>
        <w:t>3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341537" w:rsidRPr="005714C6">
        <w:rPr>
          <w:rFonts w:ascii="Times New Roman" w:hAnsi="Times New Roman" w:cs="Times New Roman"/>
          <w:sz w:val="28"/>
          <w:szCs w:val="28"/>
        </w:rPr>
        <w:t>5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:rsidR="009F7198" w:rsidRPr="005714C6" w:rsidRDefault="009E691D" w:rsidP="009F7198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0C4B" w:rsidRPr="005714C6" w:rsidRDefault="002309E1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бюджетных ассигнований Дорожного фонда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lastRenderedPageBreak/>
        <w:t>городского округа город Салават Республики Башкортостан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3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C28D5">
        <w:rPr>
          <w:rFonts w:ascii="Times New Roman" w:hAnsi="Times New Roman" w:cs="Times New Roman"/>
          <w:b w:val="0"/>
          <w:sz w:val="28"/>
          <w:szCs w:val="28"/>
        </w:rPr>
        <w:t>289 168 673,93</w:t>
      </w:r>
      <w:r w:rsidR="00A81D47" w:rsidRPr="00571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>,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4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C28D5">
        <w:rPr>
          <w:rFonts w:ascii="Times New Roman" w:hAnsi="Times New Roman" w:cs="Times New Roman"/>
          <w:b w:val="0"/>
          <w:sz w:val="28"/>
          <w:szCs w:val="28"/>
        </w:rPr>
        <w:t>230 212 347,27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51 073 598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,00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056FEF" w:rsidRPr="005714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0C4B" w:rsidRPr="005714C6" w:rsidRDefault="00050C4B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сверхутвержденных</w:t>
      </w:r>
      <w:proofErr w:type="spellEnd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бюджете городского округа город Салават Республики Башкортостан на 2023 год и на плановый период 2024  2025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ешение.</w:t>
      </w:r>
    </w:p>
    <w:p w:rsidR="00050C4B" w:rsidRPr="005714C6" w:rsidRDefault="00050C4B" w:rsidP="00050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сверхутвержденных</w:t>
      </w:r>
      <w:proofErr w:type="spellEnd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бюджете городского округа город Салават Республики Башкортостан на 2023 год и на плановый период 2024 и 2025 годов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915993" w:rsidRPr="005714C6" w:rsidRDefault="00915993" w:rsidP="00050C4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2023–2025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:rsidR="005F527F" w:rsidRPr="005714C6" w:rsidRDefault="009E53D1" w:rsidP="00611B9D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3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4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5F527F" w:rsidRPr="005714C6" w:rsidRDefault="003D6953" w:rsidP="002D27EC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5714C6">
        <w:rPr>
          <w:rFonts w:ascii="Times New Roman" w:hAnsi="Times New Roman"/>
          <w:sz w:val="28"/>
          <w:szCs w:val="28"/>
        </w:rPr>
        <w:t>ь</w:t>
      </w:r>
      <w:r w:rsidRPr="005714C6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5714C6">
        <w:rPr>
          <w:rFonts w:ascii="Times New Roman" w:hAnsi="Times New Roman"/>
          <w:sz w:val="28"/>
          <w:szCs w:val="28"/>
        </w:rPr>
        <w:t xml:space="preserve">организаций </w:t>
      </w:r>
      <w:r w:rsidRPr="005714C6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5714C6" w:rsidRDefault="00A726C4" w:rsidP="009E53D1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>Установить, что остатки средств бюджета городского округа город Салават Республики Башкортостан по состоянию на 01 января 20</w:t>
      </w:r>
      <w:r w:rsidR="00FF13D5" w:rsidRPr="005714C6">
        <w:rPr>
          <w:rFonts w:ascii="Times New Roman" w:hAnsi="Times New Roman"/>
          <w:sz w:val="28"/>
          <w:szCs w:val="28"/>
        </w:rPr>
        <w:t>2</w:t>
      </w:r>
      <w:r w:rsidR="009E53D1" w:rsidRPr="005714C6">
        <w:rPr>
          <w:rFonts w:ascii="Times New Roman" w:hAnsi="Times New Roman"/>
          <w:sz w:val="28"/>
          <w:szCs w:val="28"/>
        </w:rPr>
        <w:t>3</w:t>
      </w:r>
      <w:r w:rsidRPr="005714C6">
        <w:rPr>
          <w:rFonts w:ascii="Times New Roman" w:hAnsi="Times New Roman"/>
          <w:sz w:val="28"/>
          <w:szCs w:val="28"/>
        </w:rPr>
        <w:t xml:space="preserve"> года</w:t>
      </w:r>
      <w:r w:rsidRPr="005714C6">
        <w:rPr>
          <w:rFonts w:ascii="Times New Roman" w:hAnsi="Times New Roman"/>
          <w:bCs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в объеме:</w:t>
      </w:r>
    </w:p>
    <w:p w:rsidR="00A726C4" w:rsidRPr="005714C6" w:rsidRDefault="00A726C4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F522A4" w:rsidRPr="005714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- не превышающем сумму остатка неиспользованных бюджетных ассигнований </w:t>
      </w:r>
      <w:r w:rsidR="00F522A4" w:rsidRPr="005714C6">
        <w:rPr>
          <w:sz w:val="28"/>
          <w:szCs w:val="28"/>
        </w:rPr>
        <w:t>направляются в 202</w:t>
      </w:r>
      <w:r w:rsidR="009E53D1" w:rsidRPr="005714C6">
        <w:rPr>
          <w:sz w:val="28"/>
          <w:szCs w:val="28"/>
        </w:rPr>
        <w:t>3</w:t>
      </w:r>
      <w:r w:rsidR="00F522A4" w:rsidRPr="005714C6">
        <w:rPr>
          <w:sz w:val="28"/>
          <w:szCs w:val="28"/>
        </w:rPr>
        <w:t xml:space="preserve"> году </w:t>
      </w:r>
      <w:r w:rsidRPr="005714C6">
        <w:rPr>
          <w:sz w:val="28"/>
          <w:szCs w:val="28"/>
        </w:rPr>
        <w:t>на</w:t>
      </w:r>
      <w:r w:rsidR="00F522A4" w:rsidRPr="005714C6">
        <w:rPr>
          <w:sz w:val="28"/>
          <w:szCs w:val="28"/>
        </w:rPr>
        <w:t xml:space="preserve"> увеличение бюджетных ассигнований:</w:t>
      </w:r>
    </w:p>
    <w:p w:rsidR="00F522A4" w:rsidRPr="005714C6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</w:t>
      </w:r>
      <w:r w:rsidR="00A726C4" w:rsidRPr="005714C6">
        <w:rPr>
          <w:sz w:val="28"/>
          <w:szCs w:val="28"/>
        </w:rPr>
        <w:t xml:space="preserve"> оплату заключенных от имени городского округа город Салават Республики Башкортостан муниципальных контрактов</w:t>
      </w:r>
      <w:r w:rsidR="00B41510" w:rsidRPr="005714C6">
        <w:rPr>
          <w:sz w:val="28"/>
          <w:szCs w:val="28"/>
        </w:rPr>
        <w:t xml:space="preserve"> на поставку товаров, выполнение</w:t>
      </w:r>
      <w:r w:rsidR="00A726C4" w:rsidRPr="005714C6">
        <w:rPr>
          <w:sz w:val="28"/>
          <w:szCs w:val="28"/>
        </w:rPr>
        <w:t xml:space="preserve"> работ, оказани</w:t>
      </w:r>
      <w:r w:rsidR="00B41510" w:rsidRPr="005714C6">
        <w:rPr>
          <w:sz w:val="28"/>
          <w:szCs w:val="28"/>
        </w:rPr>
        <w:t>е</w:t>
      </w:r>
      <w:r w:rsidR="00A726C4" w:rsidRPr="005714C6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 w:rsidRPr="005714C6">
        <w:rPr>
          <w:sz w:val="28"/>
          <w:szCs w:val="28"/>
        </w:rPr>
        <w:t>2</w:t>
      </w:r>
      <w:r w:rsidR="009E53D1" w:rsidRPr="005714C6">
        <w:rPr>
          <w:sz w:val="28"/>
          <w:szCs w:val="28"/>
        </w:rPr>
        <w:t>2</w:t>
      </w:r>
      <w:r w:rsidR="00A726C4" w:rsidRPr="005714C6">
        <w:rPr>
          <w:sz w:val="28"/>
          <w:szCs w:val="28"/>
        </w:rPr>
        <w:t xml:space="preserve"> году</w:t>
      </w:r>
      <w:r w:rsidRPr="005714C6">
        <w:rPr>
          <w:sz w:val="28"/>
          <w:szCs w:val="28"/>
        </w:rPr>
        <w:t>;</w:t>
      </w:r>
    </w:p>
    <w:p w:rsidR="005F527F" w:rsidRPr="005714C6" w:rsidRDefault="00F522A4" w:rsidP="005F527F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r w:rsidR="00A726C4" w:rsidRPr="005714C6">
        <w:rPr>
          <w:sz w:val="28"/>
          <w:szCs w:val="28"/>
        </w:rPr>
        <w:t>.</w:t>
      </w:r>
    </w:p>
    <w:p w:rsidR="005B23F0" w:rsidRPr="005714C6" w:rsidRDefault="005B23F0" w:rsidP="005F527F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E30D88" w:rsidRPr="005714C6" w:rsidRDefault="005B23F0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:rsidR="001A2FEF" w:rsidRPr="005714C6" w:rsidRDefault="001A2FEF" w:rsidP="009E53D1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:rsidR="0047035A" w:rsidRPr="005714C6" w:rsidRDefault="0047035A" w:rsidP="009E53D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5714C6" w:rsidRDefault="005851E0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</w:t>
      </w:r>
      <w:r w:rsidRPr="005714C6">
        <w:rPr>
          <w:sz w:val="28"/>
          <w:szCs w:val="28"/>
        </w:rPr>
        <w:lastRenderedPageBreak/>
        <w:t>соответствии с решениями Администрации городского округа город Салават Республики Башкортостан;</w:t>
      </w:r>
    </w:p>
    <w:p w:rsidR="0047035A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:rsidR="001A2FEF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:rsidR="00997D1A" w:rsidRPr="005714C6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:rsidR="00A75824" w:rsidRPr="005714C6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:rsidR="00E30D88" w:rsidRPr="005714C6" w:rsidRDefault="00997D1A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E30D88" w:rsidRPr="005714C6" w:rsidRDefault="00ED0910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:rsidR="00A726C4" w:rsidRPr="005714C6" w:rsidRDefault="00A726C4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44EE" w:rsidRPr="005714C6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5714C6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:rsidR="00A726C4" w:rsidRPr="005714C6" w:rsidRDefault="00A726C4" w:rsidP="0085620C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:rsidR="00A744EE" w:rsidRPr="005714C6" w:rsidRDefault="00A744EE" w:rsidP="0085620C">
      <w:pPr>
        <w:pStyle w:val="a7"/>
        <w:rPr>
          <w:szCs w:val="28"/>
        </w:rPr>
      </w:pPr>
    </w:p>
    <w:p w:rsidR="00A744EE" w:rsidRPr="005714C6" w:rsidRDefault="00EA343C" w:rsidP="00F70EFE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C21D2B">
        <w:rPr>
          <w:szCs w:val="28"/>
          <w:lang w:val="ru-RU"/>
        </w:rPr>
        <w:t>27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C21D2B">
        <w:rPr>
          <w:szCs w:val="28"/>
          <w:lang w:val="ru-RU"/>
        </w:rPr>
        <w:t>декабря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E30D88" w:rsidRPr="005714C6">
        <w:rPr>
          <w:szCs w:val="28"/>
          <w:lang w:val="ru-RU"/>
        </w:rPr>
        <w:t>2</w:t>
      </w:r>
      <w:r w:rsidR="00A726C4" w:rsidRPr="005714C6">
        <w:rPr>
          <w:szCs w:val="28"/>
        </w:rPr>
        <w:t xml:space="preserve"> г.</w:t>
      </w:r>
    </w:p>
    <w:p w:rsidR="00D41D1F" w:rsidRPr="00B46377" w:rsidRDefault="00C21D2B" w:rsidP="00F70EFE">
      <w:pPr>
        <w:pStyle w:val="a7"/>
        <w:spacing w:after="240"/>
        <w:rPr>
          <w:szCs w:val="28"/>
          <w:lang w:val="ru-RU"/>
        </w:rPr>
      </w:pPr>
      <w:r>
        <w:rPr>
          <w:szCs w:val="28"/>
          <w:lang w:val="ru-RU"/>
        </w:rPr>
        <w:t>5-30/335</w:t>
      </w:r>
      <w:bookmarkStart w:id="0" w:name="_GoBack"/>
      <w:bookmarkEnd w:id="0"/>
    </w:p>
    <w:sectPr w:rsidR="00D41D1F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F5" w:rsidRDefault="001E28F5">
      <w:r>
        <w:separator/>
      </w:r>
    </w:p>
  </w:endnote>
  <w:endnote w:type="continuationSeparator" w:id="0">
    <w:p w:rsidR="001E28F5" w:rsidRDefault="001E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1E28F5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F5" w:rsidRDefault="001E28F5">
      <w:r>
        <w:separator/>
      </w:r>
    </w:p>
  </w:footnote>
  <w:footnote w:type="continuationSeparator" w:id="0">
    <w:p w:rsidR="001E28F5" w:rsidRDefault="001E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1E28F5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1A88"/>
    <w:rsid w:val="000A34F9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E28F5"/>
    <w:rsid w:val="001F02A0"/>
    <w:rsid w:val="00203FC9"/>
    <w:rsid w:val="002309E1"/>
    <w:rsid w:val="00230FF8"/>
    <w:rsid w:val="0023202B"/>
    <w:rsid w:val="00232169"/>
    <w:rsid w:val="002323BB"/>
    <w:rsid w:val="002529E5"/>
    <w:rsid w:val="0027238C"/>
    <w:rsid w:val="0028738B"/>
    <w:rsid w:val="002C6FD5"/>
    <w:rsid w:val="002C7DD4"/>
    <w:rsid w:val="002E6316"/>
    <w:rsid w:val="002F0980"/>
    <w:rsid w:val="00303E64"/>
    <w:rsid w:val="003215DC"/>
    <w:rsid w:val="00341537"/>
    <w:rsid w:val="00353AAB"/>
    <w:rsid w:val="00355EEB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D3178"/>
    <w:rsid w:val="003D6953"/>
    <w:rsid w:val="003E079E"/>
    <w:rsid w:val="003F77F6"/>
    <w:rsid w:val="004018C1"/>
    <w:rsid w:val="004318F2"/>
    <w:rsid w:val="004409EE"/>
    <w:rsid w:val="00466D7D"/>
    <w:rsid w:val="0047035A"/>
    <w:rsid w:val="004804B9"/>
    <w:rsid w:val="00497DB3"/>
    <w:rsid w:val="004C267B"/>
    <w:rsid w:val="004D3235"/>
    <w:rsid w:val="0050295D"/>
    <w:rsid w:val="005330CD"/>
    <w:rsid w:val="005520A4"/>
    <w:rsid w:val="005642C9"/>
    <w:rsid w:val="005714C6"/>
    <w:rsid w:val="00583A64"/>
    <w:rsid w:val="005851E0"/>
    <w:rsid w:val="005A49F3"/>
    <w:rsid w:val="005B23F0"/>
    <w:rsid w:val="005C28D5"/>
    <w:rsid w:val="005D7621"/>
    <w:rsid w:val="005E0B47"/>
    <w:rsid w:val="005E2467"/>
    <w:rsid w:val="005E50E0"/>
    <w:rsid w:val="005E5245"/>
    <w:rsid w:val="005F527F"/>
    <w:rsid w:val="0060026A"/>
    <w:rsid w:val="006200E8"/>
    <w:rsid w:val="006427EE"/>
    <w:rsid w:val="006720E1"/>
    <w:rsid w:val="00674A0C"/>
    <w:rsid w:val="00684D8E"/>
    <w:rsid w:val="00694B6F"/>
    <w:rsid w:val="006D1916"/>
    <w:rsid w:val="006F75F0"/>
    <w:rsid w:val="00707130"/>
    <w:rsid w:val="0071370A"/>
    <w:rsid w:val="007332EB"/>
    <w:rsid w:val="00750204"/>
    <w:rsid w:val="00762C51"/>
    <w:rsid w:val="0076342C"/>
    <w:rsid w:val="00766F66"/>
    <w:rsid w:val="007A7BA3"/>
    <w:rsid w:val="007B5C14"/>
    <w:rsid w:val="007D509F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5218D"/>
    <w:rsid w:val="0085620C"/>
    <w:rsid w:val="00891715"/>
    <w:rsid w:val="008B69A2"/>
    <w:rsid w:val="008E18F9"/>
    <w:rsid w:val="008E696D"/>
    <w:rsid w:val="0090708A"/>
    <w:rsid w:val="00915993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D1374"/>
    <w:rsid w:val="009D15B4"/>
    <w:rsid w:val="009D2C89"/>
    <w:rsid w:val="009D68F9"/>
    <w:rsid w:val="009E41B0"/>
    <w:rsid w:val="009E53D1"/>
    <w:rsid w:val="009E691D"/>
    <w:rsid w:val="009E714F"/>
    <w:rsid w:val="009F7198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75824"/>
    <w:rsid w:val="00A81D47"/>
    <w:rsid w:val="00A84E84"/>
    <w:rsid w:val="00AD15D1"/>
    <w:rsid w:val="00AE686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6274"/>
    <w:rsid w:val="00B9156D"/>
    <w:rsid w:val="00BA5BDA"/>
    <w:rsid w:val="00BC5742"/>
    <w:rsid w:val="00C21D2B"/>
    <w:rsid w:val="00C2403E"/>
    <w:rsid w:val="00C25CC6"/>
    <w:rsid w:val="00C42CB1"/>
    <w:rsid w:val="00C650F3"/>
    <w:rsid w:val="00C92DCD"/>
    <w:rsid w:val="00CA6859"/>
    <w:rsid w:val="00CE6240"/>
    <w:rsid w:val="00CE79E6"/>
    <w:rsid w:val="00CF381E"/>
    <w:rsid w:val="00D03EAD"/>
    <w:rsid w:val="00D701C6"/>
    <w:rsid w:val="00D753FF"/>
    <w:rsid w:val="00D754F6"/>
    <w:rsid w:val="00D93856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21097"/>
    <w:rsid w:val="00E27657"/>
    <w:rsid w:val="00E30D88"/>
    <w:rsid w:val="00E3418F"/>
    <w:rsid w:val="00E61DFA"/>
    <w:rsid w:val="00E8365C"/>
    <w:rsid w:val="00E83BD6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70EFE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AD22-91BC-4013-A4F3-387B13FD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21</cp:revision>
  <cp:lastPrinted>2022-11-03T07:09:00Z</cp:lastPrinted>
  <dcterms:created xsi:type="dcterms:W3CDTF">2022-10-20T06:01:00Z</dcterms:created>
  <dcterms:modified xsi:type="dcterms:W3CDTF">2023-01-10T04:43:00Z</dcterms:modified>
</cp:coreProperties>
</file>